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80" w:rsidRPr="007E0980" w:rsidRDefault="007E0980" w:rsidP="007E09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0980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города Москвы</w:t>
      </w:r>
    </w:p>
    <w:p w:rsidR="007E0980" w:rsidRPr="007E0980" w:rsidRDefault="007E0980" w:rsidP="007E09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0980">
        <w:rPr>
          <w:rFonts w:ascii="Times New Roman" w:eastAsia="Calibri" w:hAnsi="Times New Roman" w:cs="Times New Roman"/>
          <w:b/>
          <w:sz w:val="32"/>
          <w:szCs w:val="32"/>
        </w:rPr>
        <w:t>Государственное Бюджетное Образовательное Учреждение</w:t>
      </w:r>
    </w:p>
    <w:p w:rsidR="007E0980" w:rsidRPr="007E0980" w:rsidRDefault="007E0980" w:rsidP="007E09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0980">
        <w:rPr>
          <w:rFonts w:ascii="Times New Roman" w:eastAsia="Calibri" w:hAnsi="Times New Roman" w:cs="Times New Roman"/>
          <w:b/>
          <w:sz w:val="32"/>
          <w:szCs w:val="32"/>
        </w:rPr>
        <w:t>Среднего Профессионального Образования</w:t>
      </w:r>
    </w:p>
    <w:p w:rsidR="007E0980" w:rsidRPr="007E0980" w:rsidRDefault="007E0980" w:rsidP="007E09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0980">
        <w:rPr>
          <w:rFonts w:ascii="Times New Roman" w:eastAsia="Calibri" w:hAnsi="Times New Roman" w:cs="Times New Roman"/>
          <w:b/>
          <w:sz w:val="32"/>
          <w:szCs w:val="32"/>
        </w:rPr>
        <w:t>Колледж связи № 54</w:t>
      </w: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0980" w:rsidRPr="007E0980" w:rsidRDefault="007E0980" w:rsidP="007E0980">
      <w:pPr>
        <w:rPr>
          <w:rFonts w:ascii="Times New Roman" w:eastAsia="Calibri" w:hAnsi="Times New Roman" w:cs="Times New Roman"/>
          <w:sz w:val="32"/>
          <w:szCs w:val="32"/>
        </w:rPr>
      </w:pPr>
    </w:p>
    <w:p w:rsidR="007E0980" w:rsidRPr="007E0980" w:rsidRDefault="007E0980" w:rsidP="007E0980">
      <w:pPr>
        <w:rPr>
          <w:rFonts w:ascii="Times New Roman" w:eastAsia="Calibri" w:hAnsi="Times New Roman" w:cs="Times New Roman"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Конспект занятия по теме: «Дисперсия света»</w:t>
      </w: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7E0980">
        <w:rPr>
          <w:rFonts w:ascii="Times New Roman" w:hAnsi="Times New Roman" w:cs="Times New Roman"/>
          <w:b/>
          <w:sz w:val="32"/>
          <w:szCs w:val="32"/>
        </w:rPr>
        <w:t>Преподаватель: Орлова Е.А.</w:t>
      </w: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Default="007E0980" w:rsidP="007E09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980" w:rsidRPr="007E0980" w:rsidRDefault="007E0980" w:rsidP="007E098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7E0980">
        <w:rPr>
          <w:rFonts w:ascii="Times New Roman" w:eastAsia="Calibri" w:hAnsi="Times New Roman" w:cs="Times New Roman"/>
          <w:b/>
          <w:sz w:val="32"/>
          <w:szCs w:val="32"/>
        </w:rPr>
        <w:t>осква 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AB19E4" w:rsidRPr="007E0980" w:rsidRDefault="00AB19E4" w:rsidP="00AB19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DD"/>
        </w:rPr>
      </w:pPr>
      <w:r w:rsidRPr="007E09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DD"/>
        </w:rPr>
        <w:lastRenderedPageBreak/>
        <w:t>Тема занятия</w:t>
      </w:r>
      <w:r w:rsidRPr="007E0980">
        <w:rPr>
          <w:rFonts w:ascii="Times New Roman" w:hAnsi="Times New Roman" w:cs="Times New Roman"/>
          <w:color w:val="000000"/>
          <w:sz w:val="32"/>
          <w:szCs w:val="32"/>
          <w:shd w:val="clear" w:color="auto" w:fill="FFFFDD"/>
        </w:rPr>
        <w:t>: « Дисперсия света»</w:t>
      </w:r>
    </w:p>
    <w:p w:rsidR="009324A4" w:rsidRDefault="009324A4" w:rsidP="00AB1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AB19E4" w:rsidRPr="00A91B9C" w:rsidRDefault="00AB19E4" w:rsidP="009324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F17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Цель</w:t>
      </w:r>
      <w:r w:rsidR="00A91B9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: </w:t>
      </w:r>
      <w:r w:rsidR="00A91B9C" w:rsidRPr="00A91B9C">
        <w:rPr>
          <w:rFonts w:ascii="Times New Roman" w:hAnsi="Times New Roman" w:cs="Times New Roman"/>
          <w:sz w:val="28"/>
          <w:szCs w:val="28"/>
        </w:rPr>
        <w:t>Разобрать сущность явления дисперсии света, условий ее появления</w:t>
      </w:r>
      <w:r w:rsidR="009324A4">
        <w:rPr>
          <w:rFonts w:ascii="Times New Roman" w:hAnsi="Times New Roman" w:cs="Times New Roman"/>
          <w:sz w:val="28"/>
          <w:szCs w:val="28"/>
        </w:rPr>
        <w:t xml:space="preserve">, закономерности и область </w:t>
      </w:r>
      <w:r w:rsidR="00A91B9C" w:rsidRPr="00A91B9C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9324A4">
        <w:rPr>
          <w:rFonts w:ascii="Times New Roman" w:hAnsi="Times New Roman" w:cs="Times New Roman"/>
          <w:sz w:val="28"/>
          <w:szCs w:val="28"/>
        </w:rPr>
        <w:t>я</w:t>
      </w:r>
    </w:p>
    <w:p w:rsidR="00A91B9C" w:rsidRPr="00A91B9C" w:rsidRDefault="00A91B9C" w:rsidP="009324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F17997"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Задачи занятия</w:t>
      </w:r>
      <w:r w:rsidRPr="00A91B9C">
        <w:rPr>
          <w:rFonts w:ascii="Times New Roman" w:hAnsi="Times New Roman" w:cs="Times New Roman"/>
          <w:sz w:val="28"/>
          <w:szCs w:val="28"/>
          <w:shd w:val="clear" w:color="auto" w:fill="FFFFDD"/>
        </w:rPr>
        <w:t>:</w:t>
      </w:r>
    </w:p>
    <w:p w:rsidR="00AB19E4" w:rsidRPr="00A91B9C" w:rsidRDefault="00A91B9C" w:rsidP="009324A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9C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               </w:t>
      </w:r>
      <w:r w:rsidRPr="00A91B9C">
        <w:rPr>
          <w:rFonts w:ascii="Times New Roman" w:hAnsi="Times New Roman" w:cs="Times New Roman"/>
          <w:i/>
          <w:sz w:val="28"/>
          <w:szCs w:val="28"/>
          <w:shd w:val="clear" w:color="auto" w:fill="FFFFDD"/>
        </w:rPr>
        <w:t>обучающие</w:t>
      </w:r>
      <w:r w:rsidRPr="00A91B9C">
        <w:rPr>
          <w:rFonts w:ascii="Times New Roman" w:hAnsi="Times New Roman" w:cs="Times New Roman"/>
          <w:sz w:val="28"/>
          <w:szCs w:val="28"/>
          <w:shd w:val="clear" w:color="auto" w:fill="FFFFDD"/>
        </w:rPr>
        <w:t>:</w:t>
      </w:r>
      <w:r w:rsidRPr="00A91B9C">
        <w:rPr>
          <w:rFonts w:ascii="Times New Roman" w:hAnsi="Times New Roman" w:cs="Times New Roman"/>
          <w:sz w:val="28"/>
          <w:szCs w:val="28"/>
        </w:rPr>
        <w:t xml:space="preserve"> обобщить изученный материал по геометрической              оптике, выявление сущности явления – дисперсия света, показать области применения данного явления</w:t>
      </w:r>
    </w:p>
    <w:p w:rsidR="00A91B9C" w:rsidRPr="00A91B9C" w:rsidRDefault="00A91B9C" w:rsidP="009324A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9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A91B9C">
        <w:rPr>
          <w:rFonts w:ascii="Times New Roman" w:hAnsi="Times New Roman" w:cs="Times New Roman"/>
          <w:bCs/>
          <w:i/>
          <w:sz w:val="28"/>
          <w:szCs w:val="28"/>
        </w:rPr>
        <w:t>азвивающие:</w:t>
      </w:r>
      <w:r w:rsidRPr="00A91B9C"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самостоятельности мышления, мыслительных операций: сравнение, анализ, обобщение; формирование навыков самостоятельной работы и работы в 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9C">
        <w:rPr>
          <w:rFonts w:ascii="Times New Roman" w:hAnsi="Times New Roman" w:cs="Times New Roman"/>
          <w:sz w:val="28"/>
          <w:szCs w:val="28"/>
        </w:rPr>
        <w:t>развитие интереса к предмету и будущей специальности</w:t>
      </w:r>
    </w:p>
    <w:p w:rsidR="00A91B9C" w:rsidRPr="00A91B9C" w:rsidRDefault="00A91B9C" w:rsidP="009324A4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DD"/>
        </w:rPr>
      </w:pPr>
      <w:r w:rsidRPr="00A91B9C">
        <w:rPr>
          <w:rFonts w:ascii="Times New Roman" w:hAnsi="Times New Roman" w:cs="Times New Roman"/>
          <w:sz w:val="28"/>
          <w:szCs w:val="28"/>
        </w:rPr>
        <w:t>развитие любви к природе.</w:t>
      </w:r>
    </w:p>
    <w:p w:rsidR="00A91B9C" w:rsidRPr="00A91B9C" w:rsidRDefault="00A91B9C" w:rsidP="009324A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ф</w:t>
      </w:r>
      <w:r w:rsidRPr="00A91B9C">
        <w:rPr>
          <w:rFonts w:ascii="Times New Roman" w:hAnsi="Times New Roman" w:cs="Times New Roman"/>
          <w:i/>
          <w:sz w:val="28"/>
          <w:szCs w:val="28"/>
        </w:rPr>
        <w:t>ормирование компетенций:</w:t>
      </w:r>
      <w:r w:rsidRPr="00A91B9C">
        <w:rPr>
          <w:rFonts w:ascii="Times New Roman" w:hAnsi="Times New Roman" w:cs="Times New Roman"/>
          <w:sz w:val="28"/>
          <w:szCs w:val="28"/>
        </w:rPr>
        <w:t xml:space="preserve"> самоорганизация;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9C">
        <w:rPr>
          <w:rFonts w:ascii="Times New Roman" w:hAnsi="Times New Roman" w:cs="Times New Roman"/>
          <w:sz w:val="28"/>
          <w:szCs w:val="28"/>
        </w:rPr>
        <w:t>работы в группе;</w:t>
      </w:r>
    </w:p>
    <w:p w:rsidR="00AB19E4" w:rsidRPr="00A91B9C" w:rsidRDefault="00A91B9C" w:rsidP="009324A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9C">
        <w:rPr>
          <w:rFonts w:ascii="Times New Roman" w:hAnsi="Times New Roman" w:cs="Times New Roman"/>
          <w:sz w:val="28"/>
          <w:szCs w:val="28"/>
        </w:rPr>
        <w:t>информационный блок;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9C">
        <w:rPr>
          <w:rFonts w:ascii="Times New Roman" w:hAnsi="Times New Roman" w:cs="Times New Roman"/>
          <w:sz w:val="28"/>
          <w:szCs w:val="28"/>
        </w:rPr>
        <w:t>коммуникативный блок.</w:t>
      </w:r>
    </w:p>
    <w:p w:rsidR="00A91B9C" w:rsidRPr="00A91B9C" w:rsidRDefault="00F17997" w:rsidP="009324A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</w:t>
      </w:r>
      <w:r w:rsidR="009324A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A91B9C" w:rsidRPr="00F17997">
        <w:rPr>
          <w:rFonts w:ascii="Times New Roman" w:hAnsi="Times New Roman" w:cs="Times New Roman"/>
          <w:bCs/>
          <w:i/>
          <w:sz w:val="28"/>
          <w:szCs w:val="28"/>
        </w:rPr>
        <w:t>оспитательные</w:t>
      </w:r>
      <w:r w:rsidR="00A91B9C" w:rsidRPr="00A91B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1B9C" w:rsidRPr="00A91B9C">
        <w:rPr>
          <w:rFonts w:ascii="Times New Roman" w:hAnsi="Times New Roman" w:cs="Times New Roman"/>
          <w:sz w:val="28"/>
          <w:szCs w:val="28"/>
        </w:rPr>
        <w:t xml:space="preserve"> воспитание умения контролировать свою деятельность и оценивать её;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B9C" w:rsidRPr="00A91B9C">
        <w:rPr>
          <w:rFonts w:ascii="Times New Roman" w:hAnsi="Times New Roman" w:cs="Times New Roman"/>
          <w:sz w:val="28"/>
          <w:szCs w:val="28"/>
        </w:rPr>
        <w:t>воспитание познавательной активности, культуры общения.</w:t>
      </w:r>
    </w:p>
    <w:p w:rsidR="00A91B9C" w:rsidRDefault="00A91B9C" w:rsidP="009324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24A4" w:rsidRPr="009324A4" w:rsidRDefault="009324A4" w:rsidP="009324A4">
      <w:pPr>
        <w:pStyle w:val="a4"/>
        <w:spacing w:line="276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</w:t>
      </w:r>
      <w:r w:rsidRPr="009324A4">
        <w:rPr>
          <w:rFonts w:ascii="Times New Roman" w:hAnsi="Times New Roman" w:cs="Times New Roman"/>
          <w:b/>
          <w:sz w:val="28"/>
          <w:szCs w:val="28"/>
        </w:rPr>
        <w:t>нятию</w:t>
      </w:r>
      <w:r w:rsidRPr="009324A4">
        <w:rPr>
          <w:rFonts w:ascii="Times New Roman" w:hAnsi="Times New Roman" w:cs="Times New Roman"/>
          <w:sz w:val="28"/>
          <w:szCs w:val="28"/>
        </w:rPr>
        <w:t>: оптическая скамья, трехгранная стеклянная призма, светофильтры, презентация «Дисперсия света»</w:t>
      </w:r>
    </w:p>
    <w:p w:rsidR="009324A4" w:rsidRDefault="009324A4" w:rsidP="009324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</w:p>
    <w:p w:rsidR="00AB19E4" w:rsidRDefault="00F17997" w:rsidP="009324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  <w:r w:rsidRPr="00F17997"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.</w:t>
      </w:r>
    </w:p>
    <w:p w:rsidR="00F17997" w:rsidRDefault="00F17997" w:rsidP="009324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</w:p>
    <w:p w:rsidR="00F17997" w:rsidRDefault="00F17997" w:rsidP="009324A4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Организационный момент.</w:t>
      </w:r>
    </w:p>
    <w:p w:rsidR="009324A4" w:rsidRDefault="009324A4" w:rsidP="009324A4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</w:p>
    <w:p w:rsidR="00F17997" w:rsidRDefault="00F17997" w:rsidP="009324A4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Актуализация опорных знани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фронтальный опрос)</w:t>
      </w:r>
    </w:p>
    <w:p w:rsidR="00F17997" w:rsidRDefault="00F17997" w:rsidP="009324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</w:p>
    <w:p w:rsidR="00F17997" w:rsidRPr="00F17997" w:rsidRDefault="00F17997" w:rsidP="009324A4">
      <w:pPr>
        <w:pStyle w:val="a4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-  </w:t>
      </w:r>
      <w:r w:rsidRPr="00F17997">
        <w:rPr>
          <w:rFonts w:ascii="Times New Roman" w:hAnsi="Times New Roman" w:cs="Times New Roman"/>
          <w:sz w:val="28"/>
          <w:szCs w:val="28"/>
          <w:shd w:val="clear" w:color="auto" w:fill="FFFFDD"/>
        </w:rPr>
        <w:t>Закон прямолинейного распространения света</w:t>
      </w:r>
    </w:p>
    <w:p w:rsidR="00F17997" w:rsidRPr="00F17997" w:rsidRDefault="00F17997" w:rsidP="009324A4">
      <w:pPr>
        <w:pStyle w:val="a4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-  </w:t>
      </w:r>
      <w:r w:rsidRPr="00F17997">
        <w:rPr>
          <w:rFonts w:ascii="Times New Roman" w:hAnsi="Times New Roman" w:cs="Times New Roman"/>
          <w:sz w:val="28"/>
          <w:szCs w:val="28"/>
          <w:shd w:val="clear" w:color="auto" w:fill="FFFFDD"/>
        </w:rPr>
        <w:t>Что происходит на границе раздела двух сред?</w:t>
      </w:r>
    </w:p>
    <w:p w:rsidR="00F17997" w:rsidRPr="00F17997" w:rsidRDefault="00F17997" w:rsidP="009324A4">
      <w:pPr>
        <w:pStyle w:val="a4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-  </w:t>
      </w:r>
      <w:r w:rsidRPr="00F17997">
        <w:rPr>
          <w:rFonts w:ascii="Times New Roman" w:hAnsi="Times New Roman" w:cs="Times New Roman"/>
          <w:sz w:val="28"/>
          <w:szCs w:val="28"/>
          <w:shd w:val="clear" w:color="auto" w:fill="FFFFDD"/>
        </w:rPr>
        <w:t>Что называют углом падения?</w:t>
      </w:r>
    </w:p>
    <w:p w:rsidR="00F17997" w:rsidRPr="00F17997" w:rsidRDefault="00F17997" w:rsidP="009324A4">
      <w:pPr>
        <w:pStyle w:val="a4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-  </w:t>
      </w:r>
      <w:r w:rsidRPr="00F17997">
        <w:rPr>
          <w:rFonts w:ascii="Times New Roman" w:hAnsi="Times New Roman" w:cs="Times New Roman"/>
          <w:sz w:val="28"/>
          <w:szCs w:val="28"/>
          <w:shd w:val="clear" w:color="auto" w:fill="FFFFDD"/>
        </w:rPr>
        <w:t>Что называют углом преломления?</w:t>
      </w:r>
    </w:p>
    <w:p w:rsidR="00F17997" w:rsidRPr="00F17997" w:rsidRDefault="00F17997" w:rsidP="009324A4">
      <w:pPr>
        <w:pStyle w:val="a4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-  </w:t>
      </w:r>
      <w:r w:rsidRPr="00F17997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Как изменяется угол преломления при переходе светового луча из более плотной среды в менее плотную среду (и наоборот)? </w:t>
      </w:r>
    </w:p>
    <w:p w:rsidR="00AB19E4" w:rsidRDefault="009639EC" w:rsidP="00AB1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        - Что называют показателем преломления?</w:t>
      </w:r>
    </w:p>
    <w:p w:rsidR="009324A4" w:rsidRDefault="009324A4" w:rsidP="00AB1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9324A4" w:rsidRPr="009324A4" w:rsidRDefault="009324A4" w:rsidP="009324A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  <w:r w:rsidRPr="009324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lastRenderedPageBreak/>
        <w:t>Разбор нового материала.</w:t>
      </w:r>
    </w:p>
    <w:p w:rsidR="009324A4" w:rsidRDefault="009324A4" w:rsidP="009324A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9324A4" w:rsidRDefault="009324A4" w:rsidP="009324A4">
      <w:pPr>
        <w:pStyle w:val="a5"/>
        <w:ind w:left="0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Давайте построим ход светового луча в трехгранной стеклянной призме, согласно законам преломления</w:t>
      </w:r>
    </w:p>
    <w:p w:rsidR="009324A4" w:rsidRDefault="009324A4" w:rsidP="009324A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9324A4" w:rsidRPr="009324A4" w:rsidRDefault="009324A4" w:rsidP="009324A4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</w:pPr>
      <w:r w:rsidRPr="009324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  <w:t>(Студент выполняет чертеж на доске)</w:t>
      </w:r>
    </w:p>
    <w:p w:rsidR="009324A4" w:rsidRDefault="009324A4" w:rsidP="00AB19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А теперь давайте </w:t>
      </w:r>
      <w:r w:rsidR="00E125D0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посмотрим,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что же произойдет, если пропустить луч белого света через трехгранную стеклянную призму.</w:t>
      </w:r>
    </w:p>
    <w:p w:rsidR="00047069" w:rsidRDefault="00047069" w:rsidP="0004706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</w:pPr>
      <w:r w:rsidRPr="000470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  <w:t>(Опыт с оптической скамьей)</w:t>
      </w:r>
    </w:p>
    <w:p w:rsidR="00AB19E4" w:rsidRPr="009F50E9" w:rsidRDefault="00047069" w:rsidP="009F50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Мы наблюдаем появление радуги, т.е. дисперсию света. </w:t>
      </w:r>
      <w:r w:rsidR="00AB19E4"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Мы всегда сталкиваемся с этим явлением в жизни, но не всегда замечаем этого. Но если быть внимательным, то явление дисперсии всегда нас окружает. Одно из т</w:t>
      </w:r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аких явлений это обычная радуга, которая как известно имеет семь цветов (</w:t>
      </w:r>
      <w:proofErr w:type="spellStart"/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к</w:t>
      </w:r>
      <w:proofErr w:type="gramStart"/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,о</w:t>
      </w:r>
      <w:proofErr w:type="gramEnd"/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,ж,з,г,с,ф</w:t>
      </w:r>
      <w:proofErr w:type="spellEnd"/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).</w:t>
      </w:r>
      <w:r w:rsidR="00AB19E4"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Наверное, нет человека, который не любовался бы радугой. Существует старинное английское поверье, согласно которому у подножия радуги можно найти горшок с золотом.  На первый взгляд радуга это что-то простое, на самом деле при возникновении радуги происход</w:t>
      </w:r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ят сложные физические процессы, которые мы должны сегодня и выяснить.</w:t>
      </w:r>
    </w:p>
    <w:p w:rsidR="00047069" w:rsidRPr="009F50E9" w:rsidRDefault="009F50E9" w:rsidP="009F50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E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="00047069" w:rsidRPr="009F50E9">
        <w:rPr>
          <w:rFonts w:ascii="Times New Roman" w:hAnsi="Times New Roman" w:cs="Times New Roman"/>
          <w:color w:val="000000"/>
          <w:sz w:val="28"/>
          <w:szCs w:val="28"/>
        </w:rPr>
        <w:t>Данный опыт является, по сути дела, древним. Уже в I в. н. э. было известно, что большие монокристаллы (шестиугольные призмы, изготовленные самой приро</w:t>
      </w:r>
      <w:r w:rsidR="00047069" w:rsidRPr="009F50E9">
        <w:rPr>
          <w:rFonts w:ascii="Times New Roman" w:hAnsi="Times New Roman" w:cs="Times New Roman"/>
          <w:color w:val="000000"/>
          <w:sz w:val="28"/>
          <w:szCs w:val="28"/>
        </w:rPr>
        <w:softHyphen/>
        <w:t>дой) обладают свойством разлагать свет на цвета.</w:t>
      </w:r>
    </w:p>
    <w:p w:rsidR="00047069" w:rsidRPr="009F50E9" w:rsidRDefault="0004706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Многие ученые </w:t>
      </w:r>
      <w:r w:rsidR="000D6BB6" w:rsidRPr="009F50E9">
        <w:rPr>
          <w:color w:val="000000"/>
          <w:sz w:val="28"/>
          <w:szCs w:val="28"/>
        </w:rPr>
        <w:t xml:space="preserve">пытались </w:t>
      </w:r>
      <w:r w:rsidRPr="009F50E9">
        <w:rPr>
          <w:color w:val="000000"/>
          <w:sz w:val="28"/>
          <w:szCs w:val="28"/>
        </w:rPr>
        <w:t xml:space="preserve"> получит</w:t>
      </w:r>
      <w:r w:rsidR="000D6BB6" w:rsidRPr="009F50E9">
        <w:rPr>
          <w:color w:val="000000"/>
          <w:sz w:val="28"/>
          <w:szCs w:val="28"/>
        </w:rPr>
        <w:t>ь</w:t>
      </w:r>
      <w:r w:rsidRPr="009F50E9">
        <w:rPr>
          <w:color w:val="000000"/>
          <w:sz w:val="28"/>
          <w:szCs w:val="28"/>
        </w:rPr>
        <w:t xml:space="preserve"> радугу в лабораторных условиях.</w:t>
      </w:r>
    </w:p>
    <w:p w:rsidR="000D6BB6" w:rsidRPr="009F50E9" w:rsidRDefault="0004706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 Первые исследования дисперсии света в опытах со стеклянной треугольной </w:t>
      </w:r>
      <w:r w:rsidR="000D6BB6" w:rsidRPr="009F50E9">
        <w:rPr>
          <w:color w:val="000000"/>
          <w:sz w:val="28"/>
          <w:szCs w:val="28"/>
        </w:rPr>
        <w:t>призмой выполнил англича</w:t>
      </w:r>
      <w:r w:rsidR="000D6BB6" w:rsidRPr="009F50E9">
        <w:rPr>
          <w:color w:val="000000"/>
          <w:sz w:val="28"/>
          <w:szCs w:val="28"/>
        </w:rPr>
        <w:softHyphen/>
        <w:t xml:space="preserve">нин </w:t>
      </w:r>
      <w:proofErr w:type="spellStart"/>
      <w:r w:rsidR="000D6BB6" w:rsidRPr="009F50E9">
        <w:rPr>
          <w:color w:val="000000"/>
          <w:sz w:val="28"/>
          <w:szCs w:val="28"/>
        </w:rPr>
        <w:t>Хэрр</w:t>
      </w:r>
      <w:r w:rsidRPr="009F50E9">
        <w:rPr>
          <w:color w:val="000000"/>
          <w:sz w:val="28"/>
          <w:szCs w:val="28"/>
        </w:rPr>
        <w:t>иот</w:t>
      </w:r>
      <w:proofErr w:type="spellEnd"/>
      <w:r w:rsidRPr="009F50E9">
        <w:rPr>
          <w:color w:val="000000"/>
          <w:sz w:val="28"/>
          <w:szCs w:val="28"/>
        </w:rPr>
        <w:t xml:space="preserve"> (1560—1621).</w:t>
      </w: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</w:p>
    <w:p w:rsidR="000D6BB6" w:rsidRPr="009F50E9" w:rsidRDefault="0004706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 Независимо от него анало</w:t>
      </w:r>
      <w:r w:rsidRPr="009F50E9">
        <w:rPr>
          <w:color w:val="000000"/>
          <w:sz w:val="28"/>
          <w:szCs w:val="28"/>
        </w:rPr>
        <w:softHyphen/>
        <w:t>гичные опыты проделал известный чешский естество</w:t>
      </w:r>
      <w:r w:rsidRPr="009F50E9">
        <w:rPr>
          <w:color w:val="000000"/>
          <w:sz w:val="28"/>
          <w:szCs w:val="28"/>
        </w:rPr>
        <w:softHyphen/>
        <w:t xml:space="preserve">испытатель </w:t>
      </w:r>
      <w:proofErr w:type="spellStart"/>
      <w:r w:rsidRPr="009F50E9">
        <w:rPr>
          <w:color w:val="000000"/>
          <w:sz w:val="28"/>
          <w:szCs w:val="28"/>
        </w:rPr>
        <w:t>Марци</w:t>
      </w:r>
      <w:proofErr w:type="spellEnd"/>
      <w:r w:rsidRPr="009F50E9">
        <w:rPr>
          <w:color w:val="000000"/>
          <w:sz w:val="28"/>
          <w:szCs w:val="28"/>
        </w:rPr>
        <w:t xml:space="preserve"> (1595 — 1667), который установил, что каждому цвету соответствует свой угол прелом</w:t>
      </w:r>
      <w:r w:rsidRPr="009F50E9">
        <w:rPr>
          <w:color w:val="000000"/>
          <w:sz w:val="28"/>
          <w:szCs w:val="28"/>
        </w:rPr>
        <w:softHyphen/>
        <w:t xml:space="preserve">ления. </w:t>
      </w: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center"/>
        <w:rPr>
          <w:i/>
          <w:color w:val="000000"/>
          <w:sz w:val="28"/>
          <w:szCs w:val="28"/>
        </w:rPr>
      </w:pPr>
    </w:p>
    <w:p w:rsidR="00047069" w:rsidRPr="009F50E9" w:rsidRDefault="0004706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>Однако до Ньютона подобные наблюдения не подвергались достаточно серьезному анализу, а де</w:t>
      </w:r>
      <w:r w:rsidRPr="009F50E9">
        <w:rPr>
          <w:color w:val="000000"/>
          <w:sz w:val="28"/>
          <w:szCs w:val="28"/>
        </w:rPr>
        <w:softHyphen/>
        <w:t>лавшиеся на их основе выводы не перепроверялись дополнительными экспериментами. В результате в науке тех времен долго господствовали представления, неправильно объяснявшие возникновение цветов.</w:t>
      </w:r>
    </w:p>
    <w:p w:rsidR="009F50E9" w:rsidRDefault="000D6BB6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Говоря об этих представлениях, следует начать с теории цветов Аристотеля (IV в. до н. э.). </w:t>
      </w: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0D6BB6" w:rsidRPr="009F50E9" w:rsidRDefault="000D6BB6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>Аристо</w:t>
      </w:r>
      <w:r w:rsidRPr="009F50E9">
        <w:rPr>
          <w:color w:val="000000"/>
          <w:sz w:val="28"/>
          <w:szCs w:val="28"/>
        </w:rPr>
        <w:softHyphen/>
        <w:t xml:space="preserve">тель утверждал, что различие в цвете определяется различием в количестве темноты, «примешиваемой» к солнечному (белому) свету. </w:t>
      </w:r>
    </w:p>
    <w:p w:rsidR="000D6BB6" w:rsidRPr="009F50E9" w:rsidRDefault="000D6BB6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>Фиолетовый цвет, по Аристотелю, возникает при наибольшем добавлении темноты к свету, а красный — при наименьшем. Та</w:t>
      </w:r>
      <w:r w:rsidRPr="009F50E9">
        <w:rPr>
          <w:color w:val="000000"/>
          <w:sz w:val="28"/>
          <w:szCs w:val="28"/>
        </w:rPr>
        <w:softHyphen/>
        <w:t xml:space="preserve">ким образом, цвета радуги — это сложные цвета, а основным является белый свет.   И </w:t>
      </w:r>
      <w:proofErr w:type="spellStart"/>
      <w:r w:rsidRPr="009F50E9">
        <w:rPr>
          <w:color w:val="000000"/>
          <w:sz w:val="28"/>
          <w:szCs w:val="28"/>
        </w:rPr>
        <w:t>Хэрриот</w:t>
      </w:r>
      <w:proofErr w:type="spellEnd"/>
      <w:r w:rsidRPr="009F50E9">
        <w:rPr>
          <w:color w:val="000000"/>
          <w:sz w:val="28"/>
          <w:szCs w:val="28"/>
        </w:rPr>
        <w:t xml:space="preserve">, и </w:t>
      </w:r>
      <w:proofErr w:type="spellStart"/>
      <w:r w:rsidRPr="009F50E9">
        <w:rPr>
          <w:color w:val="000000"/>
          <w:sz w:val="28"/>
          <w:szCs w:val="28"/>
        </w:rPr>
        <w:t>Марци</w:t>
      </w:r>
      <w:proofErr w:type="spellEnd"/>
      <w:r w:rsidRPr="009F50E9">
        <w:rPr>
          <w:color w:val="000000"/>
          <w:sz w:val="28"/>
          <w:szCs w:val="28"/>
        </w:rPr>
        <w:t xml:space="preserve"> оставались по</w:t>
      </w:r>
      <w:r w:rsidRPr="009F50E9">
        <w:rPr>
          <w:color w:val="000000"/>
          <w:sz w:val="28"/>
          <w:szCs w:val="28"/>
        </w:rPr>
        <w:softHyphen/>
        <w:t>следователями этой теории, так как на первый взгляд разложение света призмой на различные цвета, казалось бы, подтверж</w:t>
      </w:r>
      <w:r w:rsidRPr="009F50E9">
        <w:rPr>
          <w:color w:val="000000"/>
          <w:sz w:val="28"/>
          <w:szCs w:val="28"/>
        </w:rPr>
        <w:softHyphen/>
        <w:t>дало представления о возникновении цвета в резуль</w:t>
      </w:r>
      <w:r w:rsidRPr="009F50E9">
        <w:rPr>
          <w:color w:val="000000"/>
          <w:sz w:val="28"/>
          <w:szCs w:val="28"/>
        </w:rPr>
        <w:softHyphen/>
        <w:t xml:space="preserve">тате смешения света и темноты. Радужная полоска возникает как раз на переходе от теневой полосы </w:t>
      </w:r>
      <w:proofErr w:type="gramStart"/>
      <w:r w:rsidRPr="009F50E9">
        <w:rPr>
          <w:color w:val="000000"/>
          <w:sz w:val="28"/>
          <w:szCs w:val="28"/>
        </w:rPr>
        <w:t>к</w:t>
      </w:r>
      <w:proofErr w:type="gramEnd"/>
      <w:r w:rsidRPr="009F50E9">
        <w:rPr>
          <w:color w:val="000000"/>
          <w:sz w:val="28"/>
          <w:szCs w:val="28"/>
        </w:rPr>
        <w:t xml:space="preserve"> освещенной, т. е. на границе темноты и белого света. Из того факта, что фиолетовый луч проходит внутри призмы наибольший путь по сравнению с другими цветными лучами, </w:t>
      </w:r>
      <w:proofErr w:type="gramStart"/>
      <w:r w:rsidRPr="009F50E9">
        <w:rPr>
          <w:color w:val="000000"/>
          <w:sz w:val="28"/>
          <w:szCs w:val="28"/>
        </w:rPr>
        <w:t>не</w:t>
      </w:r>
      <w:r w:rsidRPr="009F50E9">
        <w:rPr>
          <w:color w:val="000000"/>
          <w:sz w:val="28"/>
          <w:szCs w:val="28"/>
        </w:rPr>
        <w:softHyphen/>
        <w:t>мудрено сделать</w:t>
      </w:r>
      <w:proofErr w:type="gramEnd"/>
      <w:r w:rsidRPr="009F50E9">
        <w:rPr>
          <w:color w:val="000000"/>
          <w:sz w:val="28"/>
          <w:szCs w:val="28"/>
        </w:rPr>
        <w:t xml:space="preserve"> вывод, что фиолетовый цвет возни</w:t>
      </w:r>
      <w:r w:rsidRPr="009F50E9">
        <w:rPr>
          <w:color w:val="000000"/>
          <w:sz w:val="28"/>
          <w:szCs w:val="28"/>
        </w:rPr>
        <w:softHyphen/>
        <w:t>кает при наибольшей утрате белым светом своей «белизны» при прохождении через призму. Иначе го</w:t>
      </w:r>
      <w:r w:rsidRPr="009F50E9">
        <w:rPr>
          <w:color w:val="000000"/>
          <w:sz w:val="28"/>
          <w:szCs w:val="28"/>
        </w:rPr>
        <w:softHyphen/>
        <w:t xml:space="preserve">воря, на наибольшем пути происходит и </w:t>
      </w:r>
      <w:proofErr w:type="gramStart"/>
      <w:r w:rsidRPr="009F50E9">
        <w:rPr>
          <w:color w:val="000000"/>
          <w:sz w:val="28"/>
          <w:szCs w:val="28"/>
        </w:rPr>
        <w:t>наибольшее</w:t>
      </w:r>
      <w:proofErr w:type="gramEnd"/>
      <w:r w:rsidRPr="009F50E9">
        <w:rPr>
          <w:color w:val="000000"/>
          <w:sz w:val="28"/>
          <w:szCs w:val="28"/>
        </w:rPr>
        <w:t xml:space="preserve"> </w:t>
      </w:r>
      <w:proofErr w:type="spellStart"/>
      <w:r w:rsidRPr="009F50E9">
        <w:rPr>
          <w:color w:val="000000"/>
          <w:sz w:val="28"/>
          <w:szCs w:val="28"/>
        </w:rPr>
        <w:t>примешивание</w:t>
      </w:r>
      <w:proofErr w:type="spellEnd"/>
      <w:r w:rsidRPr="009F50E9">
        <w:rPr>
          <w:color w:val="000000"/>
          <w:sz w:val="28"/>
          <w:szCs w:val="28"/>
        </w:rPr>
        <w:t xml:space="preserve"> темноты к белому свету.</w:t>
      </w:r>
    </w:p>
    <w:p w:rsidR="000D6BB6" w:rsidRPr="009F50E9" w:rsidRDefault="000D6BB6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>Ложность подобных выводов нетрудно было дока</w:t>
      </w:r>
      <w:r w:rsidRPr="009F50E9">
        <w:rPr>
          <w:color w:val="000000"/>
          <w:sz w:val="28"/>
          <w:szCs w:val="28"/>
        </w:rPr>
        <w:softHyphen/>
        <w:t>зать, поставив соответствующие опыты с теми же призмами. Однако до Ньютона никто этого не сде</w:t>
      </w:r>
      <w:r w:rsidRPr="009F50E9">
        <w:rPr>
          <w:color w:val="000000"/>
          <w:sz w:val="28"/>
          <w:szCs w:val="28"/>
        </w:rPr>
        <w:softHyphen/>
        <w:t>лал.</w:t>
      </w:r>
    </w:p>
    <w:p w:rsidR="000D6BB6" w:rsidRDefault="000D6BB6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Опыт, который Вы </w:t>
      </w:r>
      <w:proofErr w:type="gramStart"/>
      <w:r w:rsidRPr="009F50E9">
        <w:rPr>
          <w:color w:val="000000"/>
          <w:sz w:val="28"/>
          <w:szCs w:val="28"/>
        </w:rPr>
        <w:t>наблюдали</w:t>
      </w:r>
      <w:proofErr w:type="gramEnd"/>
      <w:r w:rsidRPr="009F50E9">
        <w:rPr>
          <w:color w:val="000000"/>
          <w:sz w:val="28"/>
          <w:szCs w:val="28"/>
        </w:rPr>
        <w:t xml:space="preserve"> и напоминает опыт Ньютона.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Великий английский ученый Исаак Ньютон выполнил целый комплекс оптических экспериментов с призмами, подробно описав их в «Оптике», «Новой теории света и цветов», а также в «Лекциях по оптике». 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 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F50E9" w:rsidRP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F50E9">
        <w:rPr>
          <w:color w:val="000000"/>
          <w:sz w:val="28"/>
          <w:szCs w:val="28"/>
        </w:rPr>
        <w:t xml:space="preserve">  </w:t>
      </w:r>
      <w:proofErr w:type="gramStart"/>
      <w:r w:rsidRPr="009F50E9">
        <w:rPr>
          <w:color w:val="000000"/>
          <w:sz w:val="28"/>
          <w:szCs w:val="28"/>
        </w:rPr>
        <w:t>Ньютон показал, что белый свет не является основным, его надо рассматривать как составной (по Ньютону, «неоднородный»; по со</w:t>
      </w:r>
      <w:r w:rsidRPr="009F50E9">
        <w:rPr>
          <w:color w:val="000000"/>
          <w:sz w:val="28"/>
          <w:szCs w:val="28"/>
        </w:rPr>
        <w:softHyphen/>
        <w:t>временной терминологии, «немонохроматический»); основными же являются различные цвета («однород</w:t>
      </w:r>
      <w:r w:rsidRPr="009F50E9">
        <w:rPr>
          <w:color w:val="000000"/>
          <w:sz w:val="28"/>
          <w:szCs w:val="28"/>
        </w:rPr>
        <w:softHyphen/>
        <w:t>ные» лучи или, иначе, «монохроматические» лучи).</w:t>
      </w:r>
      <w:proofErr w:type="gramEnd"/>
      <w:r w:rsidRPr="009F50E9">
        <w:rPr>
          <w:color w:val="000000"/>
          <w:sz w:val="28"/>
          <w:szCs w:val="28"/>
        </w:rPr>
        <w:t xml:space="preserve"> Возникновение цветов в опытах с призмами есть ре</w:t>
      </w:r>
      <w:r w:rsidRPr="009F50E9">
        <w:rPr>
          <w:color w:val="000000"/>
          <w:sz w:val="28"/>
          <w:szCs w:val="28"/>
        </w:rPr>
        <w:softHyphen/>
        <w:t>зультат разложения составного (белого) света на основные составляющие (на различные цвета). Это разложение происходит по той причине, что каждому цвету соответствует своя степень преломляемости. Таковы основные выводы, сделанные Ньютоном; они прекрасно согласуются с современными научными представлениями.</w:t>
      </w: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448F6">
        <w:rPr>
          <w:color w:val="000000"/>
          <w:sz w:val="28"/>
          <w:szCs w:val="28"/>
        </w:rPr>
        <w:t>Выполненные Ньютоном оптические исследования представляют большой интерес не только с точки зре</w:t>
      </w:r>
      <w:r w:rsidRPr="00C448F6">
        <w:rPr>
          <w:color w:val="000000"/>
          <w:sz w:val="28"/>
          <w:szCs w:val="28"/>
        </w:rPr>
        <w:softHyphen/>
        <w:t>ния полученных результатов, но также и с методиче</w:t>
      </w:r>
      <w:r w:rsidRPr="00C448F6">
        <w:rPr>
          <w:color w:val="000000"/>
          <w:sz w:val="28"/>
          <w:szCs w:val="28"/>
        </w:rPr>
        <w:softHyphen/>
        <w:t>ской точки зрения. Разработанная Ньютоном мето</w:t>
      </w:r>
      <w:r w:rsidRPr="00C448F6">
        <w:rPr>
          <w:color w:val="000000"/>
          <w:sz w:val="28"/>
          <w:szCs w:val="28"/>
        </w:rPr>
        <w:softHyphen/>
        <w:t>дика исследований с призмами (в частности, метод скрещенных призм) пережила века и вошла в арсе</w:t>
      </w:r>
      <w:r w:rsidRPr="00C448F6">
        <w:rPr>
          <w:color w:val="000000"/>
          <w:sz w:val="28"/>
          <w:szCs w:val="28"/>
        </w:rPr>
        <w:softHyphen/>
        <w:t>нал современной физики.</w:t>
      </w: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F50E9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мы сейчас можем подтвердить </w:t>
      </w:r>
      <w:r w:rsidR="00EA3181">
        <w:rPr>
          <w:color w:val="000000"/>
          <w:sz w:val="28"/>
          <w:szCs w:val="28"/>
        </w:rPr>
        <w:t>выводы Ньютона экспериментально?</w:t>
      </w:r>
    </w:p>
    <w:p w:rsidR="009F50E9" w:rsidRDefault="009F50E9" w:rsidP="00EA3181">
      <w:pPr>
        <w:pStyle w:val="a3"/>
        <w:shd w:val="clear" w:color="auto" w:fill="FFFF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 w:rsidR="00EA3181">
        <w:rPr>
          <w:color w:val="000000"/>
          <w:sz w:val="28"/>
          <w:szCs w:val="28"/>
        </w:rPr>
        <w:t xml:space="preserve"> доказать, что действительно белый свет сложный, а все остальные простые?</w:t>
      </w:r>
    </w:p>
    <w:p w:rsidR="00EA3181" w:rsidRDefault="00EA3181" w:rsidP="00EA3181">
      <w:pPr>
        <w:pStyle w:val="a3"/>
        <w:shd w:val="clear" w:color="auto" w:fill="FFFFD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3181" w:rsidRDefault="00EA3181" w:rsidP="00EA3181">
      <w:pPr>
        <w:pStyle w:val="a3"/>
        <w:shd w:val="clear" w:color="auto" w:fill="FFFFDD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A3181">
        <w:rPr>
          <w:i/>
          <w:color w:val="000000"/>
          <w:sz w:val="28"/>
          <w:szCs w:val="28"/>
        </w:rPr>
        <w:t>Опыт с оптической скамьей и собирающей линзой, со светофильтрами</w:t>
      </w:r>
    </w:p>
    <w:p w:rsidR="00EA3181" w:rsidRDefault="00EA3181" w:rsidP="00EA3181">
      <w:pPr>
        <w:pStyle w:val="a3"/>
        <w:shd w:val="clear" w:color="auto" w:fill="FFFFDD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A3181" w:rsidRPr="00EA3181" w:rsidRDefault="00EA3181" w:rsidP="00EA3181">
      <w:pPr>
        <w:pStyle w:val="a3"/>
        <w:shd w:val="clear" w:color="auto" w:fill="FFFFD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3181">
        <w:rPr>
          <w:b/>
          <w:color w:val="000000"/>
          <w:sz w:val="28"/>
          <w:szCs w:val="28"/>
        </w:rPr>
        <w:t>Вывод: белый свет – сложный, состоит из семи составляющих (</w:t>
      </w:r>
      <w:proofErr w:type="spellStart"/>
      <w:r w:rsidRPr="00EA3181">
        <w:rPr>
          <w:b/>
          <w:color w:val="000000"/>
          <w:sz w:val="28"/>
          <w:szCs w:val="28"/>
        </w:rPr>
        <w:t>к</w:t>
      </w:r>
      <w:proofErr w:type="gramStart"/>
      <w:r w:rsidRPr="00EA3181">
        <w:rPr>
          <w:b/>
          <w:color w:val="000000"/>
          <w:sz w:val="28"/>
          <w:szCs w:val="28"/>
        </w:rPr>
        <w:t>,о</w:t>
      </w:r>
      <w:proofErr w:type="gramEnd"/>
      <w:r w:rsidRPr="00EA3181">
        <w:rPr>
          <w:b/>
          <w:color w:val="000000"/>
          <w:sz w:val="28"/>
          <w:szCs w:val="28"/>
        </w:rPr>
        <w:t>,ж,з,г,с,ф</w:t>
      </w:r>
      <w:proofErr w:type="spellEnd"/>
      <w:r w:rsidRPr="00EA3181">
        <w:rPr>
          <w:b/>
          <w:color w:val="000000"/>
          <w:sz w:val="28"/>
          <w:szCs w:val="28"/>
        </w:rPr>
        <w:t>). Каждая составляющая белого света является простой и не разлагается на другие цвета при преломлении.</w:t>
      </w:r>
    </w:p>
    <w:p w:rsidR="00EA3181" w:rsidRDefault="00EA3181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F50E9" w:rsidRDefault="00EA3181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A3181">
        <w:rPr>
          <w:color w:val="000000"/>
          <w:sz w:val="28"/>
          <w:szCs w:val="28"/>
        </w:rPr>
        <w:t>Ньютон выбрал лишь семь цветов по той причине, что были наиболее яркие, он также говорил, что в музыке всего семь нот, но сочетание их, различные вариации позволяют получить совершенно различные мелодии. </w:t>
      </w:r>
    </w:p>
    <w:p w:rsidR="00EA3181" w:rsidRDefault="00EA3181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A3181" w:rsidRDefault="00EA3181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</w:t>
      </w:r>
      <w:r w:rsidR="009639EC">
        <w:rPr>
          <w:color w:val="000000"/>
          <w:sz w:val="28"/>
          <w:szCs w:val="28"/>
        </w:rPr>
        <w:t>более внимательно получение спектра и выясним, какой цвет преломляется сильней, а какой слабей? Выясним, от чего это зависит?</w:t>
      </w:r>
    </w:p>
    <w:p w:rsidR="009639EC" w:rsidRDefault="009639EC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красный цвет преломляется слабее, а фиолетовый – сильнее. Позже ученые установили, что составляющие белого цвета отличаются друг от друга длиной световой волн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 xml:space="preserve"> или частотой): красный цвет имеет наибольшую длину волны (наименьшую частоту), а фиолетовый - наименьшую длину волны (наибольшую частоту).</w:t>
      </w:r>
    </w:p>
    <w:p w:rsidR="009639EC" w:rsidRDefault="009639EC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вышесказанное и данные эксперимента, можно сделать вывод, что показатель преломления зависит от длины световой волн</w:t>
      </w:r>
      <w:proofErr w:type="gramStart"/>
      <w:r>
        <w:rPr>
          <w:color w:val="000000"/>
          <w:sz w:val="28"/>
          <w:szCs w:val="28"/>
        </w:rPr>
        <w:t>ы</w:t>
      </w:r>
      <w:r w:rsidR="00B87E9F">
        <w:rPr>
          <w:color w:val="000000"/>
          <w:sz w:val="28"/>
          <w:szCs w:val="28"/>
        </w:rPr>
        <w:t>(</w:t>
      </w:r>
      <w:proofErr w:type="gramEnd"/>
      <w:r w:rsidR="00B87E9F">
        <w:rPr>
          <w:color w:val="000000"/>
          <w:sz w:val="28"/>
          <w:szCs w:val="28"/>
        </w:rPr>
        <w:t>или частот</w:t>
      </w:r>
      <w:r>
        <w:rPr>
          <w:color w:val="000000"/>
          <w:sz w:val="28"/>
          <w:szCs w:val="28"/>
        </w:rPr>
        <w:t>ы)</w:t>
      </w:r>
    </w:p>
    <w:p w:rsidR="00B87E9F" w:rsidRDefault="00B87E9F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7E9F">
        <w:rPr>
          <w:b/>
          <w:color w:val="000000"/>
          <w:sz w:val="28"/>
          <w:szCs w:val="28"/>
        </w:rPr>
        <w:t>Дисперсия света – зависимость показателя преломления от длины волн</w:t>
      </w:r>
      <w:proofErr w:type="gramStart"/>
      <w:r w:rsidRPr="00B87E9F">
        <w:rPr>
          <w:b/>
          <w:color w:val="000000"/>
          <w:sz w:val="28"/>
          <w:szCs w:val="28"/>
        </w:rPr>
        <w:t>ы(</w:t>
      </w:r>
      <w:proofErr w:type="gramEnd"/>
      <w:r w:rsidRPr="00B87E9F">
        <w:rPr>
          <w:b/>
          <w:color w:val="000000"/>
          <w:sz w:val="28"/>
          <w:szCs w:val="28"/>
        </w:rPr>
        <w:t>или частоты): чем больше длина волны(меньше частота), тем меньше показатель преломления и наоборот</w:t>
      </w:r>
      <w:r>
        <w:rPr>
          <w:color w:val="000000"/>
          <w:sz w:val="28"/>
          <w:szCs w:val="28"/>
        </w:rPr>
        <w:t>.</w:t>
      </w:r>
    </w:p>
    <w:p w:rsidR="00B87E9F" w:rsidRDefault="00B87E9F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639EC" w:rsidRPr="00B87E9F" w:rsidRDefault="00B87E9F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7E9F">
        <w:rPr>
          <w:b/>
          <w:color w:val="000000"/>
          <w:sz w:val="28"/>
          <w:szCs w:val="28"/>
        </w:rPr>
        <w:t>Применение дисперсии</w:t>
      </w:r>
      <w:r>
        <w:rPr>
          <w:b/>
          <w:color w:val="000000"/>
          <w:sz w:val="28"/>
          <w:szCs w:val="28"/>
        </w:rPr>
        <w:t xml:space="preserve">: </w:t>
      </w:r>
      <w:r w:rsidRPr="00B87E9F">
        <w:rPr>
          <w:color w:val="000000"/>
          <w:sz w:val="28"/>
          <w:szCs w:val="28"/>
        </w:rPr>
        <w:t>в природе, в искусстве, в будущей специальности</w:t>
      </w:r>
    </w:p>
    <w:p w:rsidR="009F50E9" w:rsidRPr="00EA3181" w:rsidRDefault="009F50E9" w:rsidP="009F50E9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2AC3" w:rsidRDefault="00B82AC3" w:rsidP="00B82AC3">
      <w:pPr>
        <w:pStyle w:val="a3"/>
        <w:shd w:val="clear" w:color="auto" w:fill="FFFFFF"/>
        <w:spacing w:line="255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</w:t>
      </w:r>
      <w:r w:rsidR="00B87E9F" w:rsidRPr="009F50E9">
        <w:rPr>
          <w:i/>
          <w:color w:val="000000"/>
          <w:sz w:val="28"/>
          <w:szCs w:val="28"/>
        </w:rPr>
        <w:t>( См</w:t>
      </w:r>
      <w:proofErr w:type="gramStart"/>
      <w:r w:rsidR="00B87E9F" w:rsidRPr="009F50E9">
        <w:rPr>
          <w:i/>
          <w:color w:val="000000"/>
          <w:sz w:val="28"/>
          <w:szCs w:val="28"/>
        </w:rPr>
        <w:t>.п</w:t>
      </w:r>
      <w:proofErr w:type="gramEnd"/>
      <w:r w:rsidR="00B87E9F"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B82AC3" w:rsidRPr="00C67628" w:rsidRDefault="00E125D0" w:rsidP="002648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t xml:space="preserve">                   </w:t>
      </w:r>
      <w:hyperlink r:id="rId6" w:history="1">
        <w:r w:rsidR="002648B9" w:rsidRPr="00C67628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Дисперсия сигналов в оптическом волокне</w:t>
        </w:r>
      </w:hyperlink>
      <w:r w:rsidR="002648B9" w:rsidRPr="00C676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2AC3" w:rsidRPr="002648B9" w:rsidRDefault="00B82AC3" w:rsidP="002648B9">
      <w:pPr>
        <w:pStyle w:val="a4"/>
        <w:ind w:firstLine="567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2648B9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2648B9">
        <w:rPr>
          <w:rFonts w:ascii="Times New Roman" w:hAnsi="Times New Roman" w:cs="Times New Roman"/>
          <w:sz w:val="28"/>
          <w:szCs w:val="28"/>
        </w:rPr>
        <w:t xml:space="preserve">Одним из  важнейших параметром </w:t>
      </w:r>
      <w:r w:rsidR="00E125D0">
        <w:rPr>
          <w:rFonts w:ascii="Times New Roman" w:hAnsi="Times New Roman" w:cs="Times New Roman"/>
          <w:sz w:val="28"/>
          <w:szCs w:val="28"/>
        </w:rPr>
        <w:t>оптического волокна, используемого для современной связи,</w:t>
      </w:r>
      <w:r w:rsidRPr="002648B9">
        <w:rPr>
          <w:rFonts w:ascii="Times New Roman" w:hAnsi="Times New Roman" w:cs="Times New Roman"/>
          <w:sz w:val="28"/>
          <w:szCs w:val="28"/>
        </w:rPr>
        <w:t xml:space="preserve"> является дисперсия. Она    определяет его пропускную способность для передачи информации.</w:t>
      </w:r>
      <w:r w:rsidRPr="002648B9">
        <w:rPr>
          <w:rFonts w:ascii="Times New Roman" w:hAnsi="Times New Roman" w:cs="Times New Roman"/>
          <w:sz w:val="28"/>
          <w:szCs w:val="28"/>
        </w:rPr>
        <w:br/>
      </w:r>
      <w:r w:rsidRPr="002648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0" t="0" r="0" b="0"/>
            <wp:docPr id="5" name="Рисунок 5" descr="http://www.teralink.ru/i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ralink.ru/i/empt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8B9">
        <w:rPr>
          <w:rFonts w:ascii="Times New Roman" w:hAnsi="Times New Roman" w:cs="Times New Roman"/>
          <w:sz w:val="28"/>
          <w:szCs w:val="28"/>
        </w:rPr>
        <w:t xml:space="preserve">  </w:t>
      </w:r>
      <w:r w:rsidRPr="002648B9">
        <w:rPr>
          <w:rFonts w:ascii="Times New Roman" w:hAnsi="Times New Roman" w:cs="Times New Roman"/>
          <w:b/>
          <w:bCs/>
          <w:sz w:val="28"/>
          <w:szCs w:val="28"/>
        </w:rPr>
        <w:t>При распространении импульсов света по волокну наблюдается их расплывание, или явление дисперсии. Чем меньше значение дисперсии, тем больший поток информации можно передать по волокну.</w:t>
      </w:r>
      <w:r w:rsidRPr="002648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0" t="0" r="0" b="0"/>
            <wp:docPr id="7" name="Рисунок 7" descr="http://www.teralink.ru/i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ralink.ru/i/empt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69" w:rsidRDefault="00B82AC3" w:rsidP="002648B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B9">
        <w:rPr>
          <w:rFonts w:ascii="Times New Roman" w:hAnsi="Times New Roman" w:cs="Times New Roman"/>
          <w:sz w:val="28"/>
          <w:szCs w:val="28"/>
        </w:rPr>
        <w:t>По оптическому волокну передается не просто световая энергия, но также полезный информационный сигнал. Импульсы света, последовательность которых определяет информационный поток, в процессе распространения расплываются. При достаточно большом уширении импульсы начинают перекрываться, так что становится невозможным их выделение при приеме.</w:t>
      </w:r>
      <w:r w:rsidR="00C67628">
        <w:rPr>
          <w:rFonts w:ascii="Times New Roman" w:hAnsi="Times New Roman" w:cs="Times New Roman"/>
          <w:sz w:val="28"/>
          <w:szCs w:val="28"/>
        </w:rPr>
        <w:t xml:space="preserve"> </w:t>
      </w:r>
      <w:r w:rsidR="002648B9">
        <w:rPr>
          <w:rFonts w:ascii="Times New Roman" w:hAnsi="Times New Roman" w:cs="Times New Roman"/>
          <w:sz w:val="28"/>
          <w:szCs w:val="28"/>
        </w:rPr>
        <w:t xml:space="preserve">(Более подробно Вы это будете изучать на </w:t>
      </w:r>
      <w:proofErr w:type="spellStart"/>
      <w:r w:rsidR="002648B9">
        <w:rPr>
          <w:rFonts w:ascii="Times New Roman" w:hAnsi="Times New Roman" w:cs="Times New Roman"/>
          <w:sz w:val="28"/>
          <w:szCs w:val="28"/>
        </w:rPr>
        <w:t>спецдисциплинах</w:t>
      </w:r>
      <w:proofErr w:type="spellEnd"/>
      <w:r w:rsidR="002648B9">
        <w:rPr>
          <w:rFonts w:ascii="Times New Roman" w:hAnsi="Times New Roman" w:cs="Times New Roman"/>
          <w:sz w:val="28"/>
          <w:szCs w:val="28"/>
        </w:rPr>
        <w:t>)</w:t>
      </w:r>
    </w:p>
    <w:p w:rsidR="002648B9" w:rsidRDefault="002648B9" w:rsidP="002648B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8B9" w:rsidRPr="002648B9" w:rsidRDefault="002648B9" w:rsidP="002648B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C81" w:rsidRDefault="00B87E9F" w:rsidP="00B87E9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  <w:r w:rsidRPr="00B8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Закрепление изученного материал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а</w:t>
      </w:r>
    </w:p>
    <w:p w:rsidR="00B87E9F" w:rsidRDefault="00B87E9F" w:rsidP="00B87E9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</w:p>
    <w:p w:rsidR="00B87E9F" w:rsidRDefault="00B87E9F" w:rsidP="00B87E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- </w:t>
      </w:r>
      <w:r w:rsidRPr="00B87E9F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Выполнение самостоятельной работы: постро</w:t>
      </w:r>
      <w:r w:rsidR="002648B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ить продолжение светового луча (</w:t>
      </w:r>
      <w:r w:rsidRPr="00B87E9F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6 вариантов)</w:t>
      </w:r>
    </w:p>
    <w:p w:rsidR="002648B9" w:rsidRDefault="002648B9" w:rsidP="002648B9">
      <w:pPr>
        <w:pStyle w:val="a3"/>
        <w:shd w:val="clear" w:color="auto" w:fill="FFFFFF"/>
        <w:spacing w:line="255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</w:t>
      </w: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2648B9" w:rsidRDefault="00B87E9F" w:rsidP="00B87E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  <w:r w:rsidRPr="00B8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  </w:t>
      </w:r>
    </w:p>
    <w:p w:rsidR="00B87E9F" w:rsidRDefault="00B87E9F" w:rsidP="00B87E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  <w:r w:rsidRPr="00B8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 </w:t>
      </w:r>
      <w:r w:rsidR="00264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  </w:t>
      </w:r>
      <w:r w:rsidRPr="00B8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</w:t>
      </w:r>
      <w:r w:rsidRPr="00B8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Рефлексия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 </w:t>
      </w:r>
    </w:p>
    <w:p w:rsidR="00B87E9F" w:rsidRDefault="00B87E9F" w:rsidP="00B87E9F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B87E9F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- Проведение взаимопроверки</w:t>
      </w:r>
      <w:r w:rsidR="00B82AC3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обучающимися</w:t>
      </w:r>
    </w:p>
    <w:p w:rsidR="002648B9" w:rsidRDefault="002648B9" w:rsidP="002648B9">
      <w:pPr>
        <w:pStyle w:val="a3"/>
        <w:shd w:val="clear" w:color="auto" w:fill="FFFFFF"/>
        <w:spacing w:line="255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</w:t>
      </w:r>
      <w:r w:rsidRPr="009F50E9">
        <w:rPr>
          <w:i/>
          <w:color w:val="000000"/>
          <w:sz w:val="28"/>
          <w:szCs w:val="28"/>
        </w:rPr>
        <w:t>( См</w:t>
      </w:r>
      <w:proofErr w:type="gramStart"/>
      <w:r w:rsidRPr="009F50E9">
        <w:rPr>
          <w:i/>
          <w:color w:val="000000"/>
          <w:sz w:val="28"/>
          <w:szCs w:val="28"/>
        </w:rPr>
        <w:t>.п</w:t>
      </w:r>
      <w:proofErr w:type="gramEnd"/>
      <w:r w:rsidRPr="009F50E9">
        <w:rPr>
          <w:i/>
          <w:color w:val="000000"/>
          <w:sz w:val="28"/>
          <w:szCs w:val="28"/>
        </w:rPr>
        <w:t>резентацию «Дисперсия света»)</w:t>
      </w:r>
    </w:p>
    <w:p w:rsidR="00B82AC3" w:rsidRPr="00B87E9F" w:rsidRDefault="00B82AC3" w:rsidP="00B87E9F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- Подведение итогов.</w:t>
      </w:r>
    </w:p>
    <w:p w:rsidR="00B87E9F" w:rsidRPr="002648B9" w:rsidRDefault="00B87E9F" w:rsidP="00B87E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</w:t>
      </w:r>
      <w:r w:rsidR="00264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      6. </w:t>
      </w:r>
      <w:r w:rsidR="00B82AC3" w:rsidRPr="00264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Домашнее задание</w:t>
      </w:r>
    </w:p>
    <w:sectPr w:rsidR="00B87E9F" w:rsidRPr="002648B9" w:rsidSect="009324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43D"/>
    <w:multiLevelType w:val="hybridMultilevel"/>
    <w:tmpl w:val="B858A9A6"/>
    <w:lvl w:ilvl="0" w:tplc="E8384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800A0F"/>
    <w:multiLevelType w:val="multilevel"/>
    <w:tmpl w:val="26D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7571D"/>
    <w:multiLevelType w:val="multilevel"/>
    <w:tmpl w:val="96D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D0BB0"/>
    <w:multiLevelType w:val="multilevel"/>
    <w:tmpl w:val="2F6A5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02D42F9"/>
    <w:multiLevelType w:val="hybridMultilevel"/>
    <w:tmpl w:val="A1C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45702"/>
    <w:multiLevelType w:val="multilevel"/>
    <w:tmpl w:val="46A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19E4"/>
    <w:rsid w:val="00047069"/>
    <w:rsid w:val="000D6BB6"/>
    <w:rsid w:val="00196C81"/>
    <w:rsid w:val="001D7E3A"/>
    <w:rsid w:val="002648B9"/>
    <w:rsid w:val="005C1C38"/>
    <w:rsid w:val="006A6716"/>
    <w:rsid w:val="007E0980"/>
    <w:rsid w:val="009324A4"/>
    <w:rsid w:val="009639EC"/>
    <w:rsid w:val="009F50E9"/>
    <w:rsid w:val="00A76F91"/>
    <w:rsid w:val="00A91B9C"/>
    <w:rsid w:val="00AB19E4"/>
    <w:rsid w:val="00B82AC3"/>
    <w:rsid w:val="00B87E9F"/>
    <w:rsid w:val="00B923F6"/>
    <w:rsid w:val="00C67628"/>
    <w:rsid w:val="00CE1820"/>
    <w:rsid w:val="00CF3A24"/>
    <w:rsid w:val="00E125D0"/>
    <w:rsid w:val="00EA3181"/>
    <w:rsid w:val="00F17997"/>
    <w:rsid w:val="00F2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B9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1B9C"/>
  </w:style>
  <w:style w:type="paragraph" w:styleId="a5">
    <w:name w:val="List Paragraph"/>
    <w:basedOn w:val="a"/>
    <w:uiPriority w:val="34"/>
    <w:qFormat/>
    <w:rsid w:val="009324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ralink.ru/?do=stech1&amp;id=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AB8F-A65D-422E-A0A8-01BEFB3F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2</cp:revision>
  <cp:lastPrinted>2013-05-14T20:43:00Z</cp:lastPrinted>
  <dcterms:created xsi:type="dcterms:W3CDTF">2016-04-21T11:55:00Z</dcterms:created>
  <dcterms:modified xsi:type="dcterms:W3CDTF">2016-04-21T11:55:00Z</dcterms:modified>
</cp:coreProperties>
</file>