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0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 w:eastAsia="ru-RU"/>
        </w:rPr>
        <w:drawing>
          <wp:inline distT="0" distB="0" distL="0" distR="0">
            <wp:extent cx="5928995" cy="1395730"/>
            <wp:effectExtent l="0" t="0" r="0" b="0"/>
            <wp:docPr id="1" name="Рисунок 1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МЕТОДИЧЕСКАЯ РАЗРАБОТКА</w:t>
      </w: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на тему:</w:t>
      </w:r>
    </w:p>
    <w:p w:rsidR="00407487" w:rsidRDefault="004074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«Разработка форм и методов контроля по дисциплине «Литература»</w:t>
      </w:r>
    </w:p>
    <w:p w:rsidR="00407487" w:rsidRDefault="00FB48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Разработала преподаватель</w:t>
      </w: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Акпамбетова Т.М.</w:t>
      </w: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201</w:t>
      </w:r>
      <w:r w:rsidR="00FB489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Default="00F57B5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</w:t>
      </w:r>
      <w:r w:rsidR="00EE398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F57B55" w:rsidRPr="00F57B55" w:rsidRDefault="00F57B55" w:rsidP="00F57B5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дисциплины «Литература»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формирование у обучающихся общеучебных умений и навыков, универсальных способов деятельности и ключевых компетенций: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627F7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информационной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(умение искать, анализировать, преобразовывать, применять информацию для решения проблем);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27F7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коммуникативной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(умение работать в коллективе и команде, эффективно общаться с коллегами, руководством, потребителями; различать и правильно использовать разные литературные стили, овладение разными формами устных публичных выступлений, способность вести дискуссию);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27F7">
        <w:rPr>
          <w:rFonts w:ascii="Times New Roman" w:hAnsi="Times New Roman" w:cs="Times New Roman"/>
          <w:i/>
          <w:sz w:val="28"/>
          <w:szCs w:val="28"/>
          <w:lang w:val="ru-RU"/>
        </w:rPr>
        <w:t>самоорганизации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(умение организовывать собственную деятельность, ставить цели, планировать, полноценно использовать личностные ресурсы);</w:t>
      </w:r>
    </w:p>
    <w:p w:rsid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27F7">
        <w:rPr>
          <w:rFonts w:ascii="Times New Roman" w:hAnsi="Times New Roman" w:cs="Times New Roman"/>
          <w:i/>
          <w:sz w:val="28"/>
          <w:szCs w:val="28"/>
          <w:lang w:val="ru-RU"/>
        </w:rPr>
        <w:t>самообразования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конкурентоспособность, осознанно планировать повышение квалификации).   </w:t>
      </w:r>
    </w:p>
    <w:p w:rsidR="00F57B55" w:rsidRPr="00F57B55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учебного материала</w:t>
      </w:r>
      <w:r w:rsidR="00F57B55"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57B55"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 на достижение следующих </w:t>
      </w:r>
      <w:r w:rsidR="00F57B55" w:rsidRPr="000627F7">
        <w:rPr>
          <w:rFonts w:ascii="Times New Roman" w:hAnsi="Times New Roman" w:cs="Times New Roman"/>
          <w:i/>
          <w:sz w:val="28"/>
          <w:szCs w:val="28"/>
          <w:lang w:val="ru-RU"/>
        </w:rPr>
        <w:t>целей</w:t>
      </w:r>
      <w:r w:rsidR="00F57B55" w:rsidRPr="00F57B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-освоение  знаний  о  современном  состоянии  развития  литературы и   методах литературы как науки;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-овладение умениями применять полученные знания для объяснения   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627F7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lastRenderedPageBreak/>
        <w:t>-воспитание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61426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</w:t>
      </w:r>
      <w:r w:rsidR="00661426">
        <w:rPr>
          <w:rFonts w:ascii="Times New Roman" w:hAnsi="Times New Roman" w:cs="Times New Roman"/>
          <w:sz w:val="28"/>
          <w:szCs w:val="28"/>
          <w:lang w:val="ru-RU"/>
        </w:rPr>
        <w:t>аны здоровья, окружающей среды.</w:t>
      </w:r>
    </w:p>
    <w:p w:rsidR="00F57B55" w:rsidRPr="00F57B55" w:rsidRDefault="00F57B55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Введение разных видов занятий и заданий исследовательского характера активизирует позицию учащегося - читателя, развивает общие креативные способности.</w:t>
      </w:r>
      <w:r w:rsidR="00661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61426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важную роль играет </w:t>
      </w:r>
      <w:r w:rsidR="00661426" w:rsidRPr="000627F7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</w:t>
      </w:r>
      <w:r w:rsidR="0066142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обучающихся. </w:t>
      </w:r>
      <w:proofErr w:type="gramEnd"/>
    </w:p>
    <w:p w:rsidR="00F57B55" w:rsidRPr="000627F7" w:rsidRDefault="00F57B55" w:rsidP="00661426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учебного процесса используются следующие </w:t>
      </w:r>
      <w:r w:rsidRPr="000627F7">
        <w:rPr>
          <w:rFonts w:ascii="Times New Roman" w:hAnsi="Times New Roman" w:cs="Times New Roman"/>
          <w:i/>
          <w:sz w:val="28"/>
          <w:szCs w:val="28"/>
          <w:lang w:val="ru-RU"/>
        </w:rPr>
        <w:t>виды самостоятельной работы обучающихся: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 домашняя подготовка, занятия в библиотеке, работа с электронными каталогами и интернет-информация;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 составление текстов для самоконтроля;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 подготовка докладов, сообщений, презентаций;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Самостоятельная работа проводится в виде аудиторной и внеаудиторной работы. Аудиторная  самостоятельная работа по дисциплине «Литература»  выполняется на учебных занятиях  по  заданиям, разработанным преподавателем, под его непосредственным контролем. Внеаудиторная самостоятельная работа выполняется студентом самостоятельно, по заданию преподавателя.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     Самостоятельная работа предназначена для групп 1-го курса  СПО по специальностям техн</w:t>
      </w:r>
      <w:r w:rsidR="00FB4891">
        <w:rPr>
          <w:rFonts w:ascii="Times New Roman" w:hAnsi="Times New Roman" w:cs="Times New Roman"/>
          <w:sz w:val="28"/>
          <w:szCs w:val="28"/>
          <w:lang w:val="ru-RU"/>
        </w:rPr>
        <w:t>ического профиля.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Для подготовки домашних заданий и самостоятельных работ студенты используют следующие учебники: Сахаров В.И., Зинин С.А. Литература  XIX века, 10 класс в 2-х частях.- М., ОАО «Московские учебники», 200</w:t>
      </w:r>
      <w:r w:rsidR="00FB4891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г.; </w:t>
      </w:r>
      <w:r w:rsidRPr="006614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Агеносов В.В. Литература XX века, 11 класс в двух частя.- М., «Дрофа», 2008 г. 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    Самостоятельная работа охватывает все темы дисциплины «Литература»: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 1.Русская литература первой половины 19 века: Картины русской жизни в творчестве А.С. Пушкина, М.Ю. Лермонтова, Н.В. Гоголя.                      - 8час.                                                   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3325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2.А.Н. Островский. Драма «Гроза»: конфликт личности с укладом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жизни.                                                                                                               -4час.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3. Своеобразие лирики Ф.И. Тютчева и А.А. Фета.                                    -2час.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4. Н.А. Некрасов: Поэма «Кому на Руси жить хорошо» - энциклопедия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крестьянской жизни середины 19 века.                                                        -2час.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5. Проза второй половины 19 века: Отображение русской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действительности в творчестве Ф.М. Достоевского и Л.Н. Толстого.     -12час.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6. А.П. Чехов: Театр А.П. Чехова – воплощение кризиса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современного общества.                                                                                  -2час.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7. Литература начала 20 века: Изображение правды жизни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в произведениях  М. Горького.                                                                       -6час.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8. М.А. Булгаков: Москва 30-х годов в романе «Мастер и Маргарита».   -5час.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>9. Литература периода Великой Отечественной войны и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первых послевоенных лет:  Проблемы человеческого бытия,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добра и зла в литературе о войне.                                                                 -6 час.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10. Литература 50-80-х годов: Отражение конфликтов истории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в судьбах героев в прозе 50-80-х годов.                                                     -11 час.   </w:t>
      </w:r>
    </w:p>
    <w:p w:rsidR="00661426" w:rsidRP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Общее количество часов на самостоятельную работу  по дисциплине «Литература» -58.        </w:t>
      </w:r>
    </w:p>
    <w:p w:rsidR="00661426" w:rsidRDefault="00661426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61426">
        <w:rPr>
          <w:rFonts w:ascii="Times New Roman" w:hAnsi="Times New Roman" w:cs="Times New Roman"/>
          <w:sz w:val="28"/>
          <w:szCs w:val="28"/>
          <w:lang w:val="ru-RU"/>
        </w:rPr>
        <w:t xml:space="preserve">      Самостоятельная работа выполняется индивидуально и соответствует  поставленной цели, уровню сложности, психологическим особенностям студентов. Каждая самостоятельная работа сопровождается постановкой целей и задач при выполнении работы, студентам предлагается список литературы, который должен помочь при отборе  учебного материала. На разные виды работ предполагается различное количество часов в зависимости от сложности поставленной проблемы; также  разнообразны и формы выполнения самостоятельной работы: реферат, презентация, сообщение, анализ произведений, сочинение.</w:t>
      </w:r>
    </w:p>
    <w:p w:rsidR="00F57B55" w:rsidRPr="00F57B55" w:rsidRDefault="00F57B55" w:rsidP="006614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При организации контроля используются такие его формы, как   текущий контр</w:t>
      </w:r>
      <w:r w:rsidR="000627F7">
        <w:rPr>
          <w:rFonts w:ascii="Times New Roman" w:hAnsi="Times New Roman" w:cs="Times New Roman"/>
          <w:sz w:val="28"/>
          <w:szCs w:val="28"/>
          <w:lang w:val="ru-RU"/>
        </w:rPr>
        <w:t>оль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>, самостоятельные аудиторные работы, письменный и устный анализ произведений стихотворной формы, анализ эпизодов литературных произведений, сочинения</w:t>
      </w:r>
      <w:r w:rsidR="000627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57B55" w:rsidRPr="00EE398B" w:rsidRDefault="000627F7" w:rsidP="00F57B5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57B55"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F57B55" w:rsidRPr="00EE398B">
        <w:rPr>
          <w:rFonts w:ascii="Times New Roman" w:hAnsi="Times New Roman" w:cs="Times New Roman"/>
          <w:i/>
          <w:sz w:val="28"/>
          <w:szCs w:val="28"/>
          <w:lang w:val="ru-RU"/>
        </w:rPr>
        <w:t>бучающийся должен</w:t>
      </w:r>
    </w:p>
    <w:p w:rsidR="00F57B55" w:rsidRPr="00EE398B" w:rsidRDefault="00F57B55" w:rsidP="00F57B5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знать/понимать: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образную природу словесного искусства;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содержание изученных литературных произведений;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основные факты жизни и творчества писателей-классиков XIX–XX вв.;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основные закономерности историко-литературного процесса и черты литературных направлений;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основные теоретико-литературные понятия;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7B55" w:rsidRPr="00EE398B" w:rsidRDefault="00F57B55" w:rsidP="00F57B55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уметь: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воспроизводить содержание литературного произведения;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определять род и жанр произведения;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сопоставлять литературные произведения;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выявлять авторскую позицию;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аргументировано формулировать свое отношение к прочитанному произведению;</w:t>
      </w:r>
    </w:p>
    <w:p w:rsidR="00F57B55" w:rsidRPr="00F57B55" w:rsidRDefault="00F57B5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писать рецензии на прочитанные произведения и сочинения разн</w:t>
      </w:r>
      <w:r w:rsidR="000627F7">
        <w:rPr>
          <w:rFonts w:ascii="Times New Roman" w:hAnsi="Times New Roman" w:cs="Times New Roman"/>
          <w:sz w:val="28"/>
          <w:szCs w:val="28"/>
          <w:lang w:val="ru-RU"/>
        </w:rPr>
        <w:t xml:space="preserve">ых жанров на литературные темы; 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участия в диалоге или дискуссии;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F57B55" w:rsidRP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определения своего круга чтения и оценки литературных произведений;</w:t>
      </w:r>
    </w:p>
    <w:p w:rsidR="00F57B55" w:rsidRDefault="00F57B55" w:rsidP="00F57B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7B55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F57B55">
        <w:rPr>
          <w:rFonts w:ascii="Times New Roman" w:hAnsi="Times New Roman" w:cs="Times New Roman"/>
          <w:sz w:val="28"/>
          <w:szCs w:val="28"/>
          <w:lang w:val="ru-RU"/>
        </w:rPr>
        <w:tab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627F7" w:rsidRDefault="000627F7" w:rsidP="00F5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Самостоятельная работа № 1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Русская литература первой половины 19 века: Картины русской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жизни в творчестве А.С. Пушкина, М.Ю. Лермонтова, Н.В. Гоголя. -8час. 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у студентов интереса к русской литературе,  истории страны.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1.Раскрыть идейно-художественные особенности творчества А.С. Пушкина, М.Ю. Лермонтова, Н.В. Гоголя (на примере творчества одного из писателей).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2.На примере анализа одного из произведений показать  особенности изображения картин русской жизни в творчестве А.С. Пушкина, М.Ю. Лермонтова, Н.В. Гоголя.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3.Подготовить реферат, где уметь раскрыть основные темы и идеи творчества одного из данных писателей; особенности жанра, композиции и языка его произведений; делать выводы об особенностях изображения картин русской жизни в творчестве писателя.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к данной теме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ХI–XIX вв. / Под ред. В.И. Коровина, Н.И. Якушина.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Кожинов В. Пророк в своем Отечестве.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6. Сахаров В.И., Зинин С.А. Литература  XIX века, 10 класс в 2-х частях.- М., ОАО «Московские учебники», 2008 г.;</w:t>
      </w:r>
    </w:p>
    <w:p w:rsidR="00332535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2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А.Н. Островский. Драма «Гроза»: конфликт личности с укладом 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жизни.                                                                                                           -    4час. 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Пробудить интерес студентов к личности и творчеству А.Н. Островского.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Совершенствовать теоретические знания.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Развивать познавательные способности и активность студентов, творческую инициативу, самостоятельность.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Раскрыть  социально-культурную новизну драматургии А.Н. Островского, самобытность замысла драмы «Гроза», оригинальность основного характера, силу трагической развязки в судьбе героев драмы.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 Написать реферат, где проанализировать драму «Гроза», показать  конфликт романтической личности с укладом жизни, лишенной народных нравственных основ, мотивы искушений, мотив своеволия и свободы в драме.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Подготовиться к сочинению-рассуждению о  конфликте личности с укладом жизни (на примере характера Катерины).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к данной теме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ХI–XIX вв. / Под ред. В.И. Коровина, Н.И. Якушина.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 Сахаров В.И., Зинин С.А. Литература  XIX века, 10 класс в 2-х частях.- М., ОАО «Московские учебники», 2008 г.;</w:t>
      </w:r>
    </w:p>
    <w:p w:rsidR="00332535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3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Своеобразие лирики Ф.И. Тютчева и А.А. Фета  -3час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7F7" w:rsidRPr="000627F7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27F7"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1. Развитие познавательных способностей и активности студентов, творческой инициативы, самостоятельности.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эстетического вкуса.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Изучить идейно-художественные особенности творчества Ф.И. Тютчева и А.А. Фета; выучить стихотворения поэтов;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 Проанализировать значение лирического героя, слияние внешнего и внутреннего мира в творчестве Ф.И. Тютчева,  А.А. Фета (на примере  произведения одного из поэтов);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3.Подготовить реферат (презентацию) о лирическом герое  Ф.И. Тютчева,  А.А. Фета (по выбору студентов).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данной самостоятельной работы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ХI–XIX вв. / Под ред. В.И. Коровина, Н.И. Якушина.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Сахаров В.И., Зинин С.А. Литература  XIX века, 10 класс в 2-х частях.- М., ОАО «Московские учебники», 2008 г.;</w:t>
      </w:r>
    </w:p>
    <w:p w:rsidR="00332535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4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Н.А. Некрасов: Поэма «Кому на Руси жить хорошо» - энциклопедия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крестьянской жизни середины 19 века.                                                        -3час.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Развитие познавательной способности и активности студентов, творческой инициативы, самостоятельности и самоорганизованности.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Умение обоснованно и четко изложить  материал.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3. Воспитание у студентов интереса к народным истокам русской поэзии.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Изучить своеобразие поэзии Н.А. Некрасова, её народные истоки.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0627F7">
        <w:rPr>
          <w:rFonts w:ascii="Times New Roman" w:hAnsi="Times New Roman" w:cs="Times New Roman"/>
          <w:sz w:val="28"/>
          <w:szCs w:val="28"/>
          <w:lang w:val="ru-RU"/>
        </w:rPr>
        <w:t>Проанализировать в докладе (презентации) поэму «Кому на Руси жить хорошо», раскрыть нравственную проблематику поэмы, авторскую позицию, многообразие крестьянских типов, проблему счастья, сатирическое изображение «хозяев» жизни.</w:t>
      </w:r>
      <w:proofErr w:type="gramEnd"/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Доказать, что поэма Некрасова – энциклопедия крестьянской жизни середины XIX века.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к данной самостоятельной работе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Произведения  Н.А. Некрасова : Стихотворения: «Родина», («Пускай нам говорит изменчивая мода…»), «Вчерашний день, часу в шестом…», «В дороге», «Мы с тобой бестолковые люди»,  «Поэт и гражданин»,  «О Муза, я у двери гроба..», « Я не люблю иронии твоей…», «Блажен незлобивый поэт…», «Внимая ужасам войны…». Поэма «Кому на Руси жить хорошо».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ХI–XIX вв. / Под ред. В.И. Коровина, Н.И. Якушина. – М., 2008.</w:t>
      </w:r>
    </w:p>
    <w:p w:rsidR="00332535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6. Сахаров В.И., Зинин С.А. Литература  XIX века, 10 класс в 2-х частях.- М., ОАО «Московские учебники», 2008 г.;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Самостоятельная работа № 5</w:t>
      </w:r>
    </w:p>
    <w:p w:rsidR="000627F7" w:rsidRPr="00EE398B" w:rsidRDefault="00332535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627F7"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Проза второй половины 19 века: Отображение русской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действительности в творчестве Ф.М. Достоевского и Л.Н. Толстого. -9 час.    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у студентов интереса к русской литературе,  истории страны.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Изучить идейно-эстетические, духовные искания Ф.М. Достоевского и Л.Н. Толстого; социально-философскую  проблематику их произведений.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В докладе (презентации) проанализировать   социально-исторические особенности русской действительности во второй половине XIX века и их воплощение в произведениях Ф.М. Достоевского и Л.Н. Толстого (на примере творчества одного из писателей).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Проанализировать ключевые эпизоды романа  Ф.М. Достоевского «Преступление и наказание» и романа Л.Н. Толстого  «Война и мир».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При подготовке данной самостоятельной работы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Интернет-ресурсы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2.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ХI–XIX вв. / Под ред. В.И. Коровина, Н.И. Якушина.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Сахаров В.И., Зинин С.А. Литература  XIX века, 10 класс в 2-х частях.- М., ОАО «Московские учебники», 2008 г.;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6</w:t>
      </w:r>
    </w:p>
    <w:p w:rsidR="000627F7" w:rsidRPr="00EE398B" w:rsidRDefault="00332535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</w:t>
      </w:r>
      <w:r w:rsidR="000627F7"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А.П. Чехов: Театр А.П. Чехова – воплощение кризиса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современного общества.                                                                                  -3час.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1.Пробудить интерес студентов к личности и творчеству А.П. Чехова, расширить их знания о его произведениях, формировать представление о художественных приемах писателя.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2.Развивать навыки анализа художественного текста.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3.Воспитывать этические и эстетические качества студентов.</w:t>
      </w:r>
    </w:p>
    <w:p w:rsidR="000627F7" w:rsidRPr="000627F7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27F7"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1.Изучить теоретическое   понятия о драматургии (внутреннее и внешнее действие; подтекст; роль авторских ремарок; пауз, переклички реплик и т.д.), роль А. П. Чехова в мировой драматургии театра.  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2.В докладе (презентации) проанализировать пьесу А.П. Чехова «Вишневый сад» – вершину драматургии Чехова, где раскрыть отражение кризиса общества, своеобразие жанра произведения, жизненную беспомощность героев,  расширение границ исторического времени в пьесе, её символичность.  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к данной самостоятельной работе использовать: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История русской литературы XIX в., 1800–1830 гг. / Под ред. В.Н. Аношкиной и С.М. Петрова. – М., 2009.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История русской литературы ХI–XIX вв. / Под ред. В.И. Коровина, Н.И. Якушина.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История русской литературы ХIХ в. / Под ред. В.Н. Аношкина, Л.Д. Громова.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5.  Сахаров В.И., Зинин С.А. Литература  XIX века, 10 класс в 2-х частях.- М., ОАО «Московские учебники», 2008 г.;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7</w:t>
      </w:r>
    </w:p>
    <w:p w:rsidR="000627F7" w:rsidRPr="00EE398B" w:rsidRDefault="00332535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 </w:t>
      </w:r>
      <w:r w:rsidR="000627F7"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Литература начала 20 века: Изображение правды жизни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произведениях  М. Горького.                                                        -6час. 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у студентов интереса к русской литературе,  истории страны.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1.Изучить основные этапы творческого пути М. Горького.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2.Проанализировать рассказ  «Челкаш», пьесу «На дне», раскрыть авторскую позицию, философский смысл произведений писателя.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Написать сочинение-рассуждение о воплощении правды жизни в творчестве М. Горького.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данной самостоятельной работы использовать следующую литературу: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2.Произведения М. Горького: «Макар Чудра», «Старуха Изергиль», «Челкаш», «На дне», рассказы из сборника «По Руси», «Несвоевременные мысли».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3.Агеносов В.В. и др. Русская литература ХХ в. (ч. 1, 2). 11кл.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4.Русская литература ХХ в. (ч. 1, 2). 11 кл. / Под ред. В.П. Журавлева.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5.Литература (ч. 1, 2). 11 кл. / Программа под ред. В.Г. Маранцман.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6.Обернихина  Г.А., Антонова А.Г., Вольнова И.Л. и др. Литература. Практикум: учеб. пособие. /Под ред. Г.А. Обернихиной. – М., 2007.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8</w:t>
      </w:r>
    </w:p>
    <w:p w:rsidR="000627F7" w:rsidRPr="00EE398B" w:rsidRDefault="00332535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627F7" w:rsidRPr="00EE398B">
        <w:rPr>
          <w:rFonts w:ascii="Times New Roman" w:hAnsi="Times New Roman" w:cs="Times New Roman"/>
          <w:i/>
          <w:sz w:val="28"/>
          <w:szCs w:val="28"/>
          <w:lang w:val="ru-RU"/>
        </w:rPr>
        <w:t>М.А. Булгаков: Москва 30-х годов в романе «Мастер и Маргарита».-5час.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1. Расширить знания студентов о творчестве М.А. Булгакова, его произведениях, формировать представление о художественных приемах писателя.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2. Развивать навыки анализа текста, этические и эстетические качества,   творческие способности студентов.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3. Воспитывать у студентов этические и эстетические качества, интерес к русской литературе.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1.Изучить особенности творчества М.А. Булгакова.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2.Проанализировать избранные эпизоды романа «Мастер и Маргарита».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3.Подготовить реферат о своеобразии романа «Мастер и Маргарита», системе образов в романе, его многоплановости, об изображении Москвы 30-х годов в произведении.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данной самостоятельной работы использовать следующую литературу: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1.Интернет-ресурсы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2.Агеносов В.В. и др. Русская литература ХХ в. (ч. 1, 2). 11кл.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3.Русская литература ХХ в. (ч. 1, 2). 11 кл. / Под ред. В.П. Журавлева.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4.Литература (ч. 1, 2). 11 кл. / Программа под ред. В.Г. Маранцман.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5.Обернихина  Г.А., Антонова А.Г., Вольнова И.Л. и др. Литература. Практикум: учеб. пособие. /Под ред. Г.А. Обернихиной.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EE398B" w:rsidRDefault="000627F7" w:rsidP="00EE398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9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Литература периода Великой Отечественной войны и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первых послевоенных лет:  Проблемы человеческого бытия,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добра и зла в литературе о войне.                                            -5 час</w:t>
      </w:r>
    </w:p>
    <w:p w:rsidR="000627F7" w:rsidRPr="000627F7" w:rsidRDefault="00332535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27F7"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lastRenderedPageBreak/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у студентов интереса к русской литературе,  истории страны.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1. Показать выдающуюся роль  ведущих писателей и поэтов периода Великой Отечественной войны (К.Симонова, А.Платонова, А.Суркова, О.Бергольц, А.Т.Твардовского, М. Исаковского, М. Шолохова и др.) в общенародном деле защиты Отечества.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Подготовить сообщение, в котором раскрыть образ лирического героя в творчестве поэтов-фронтовиков (на примере анализа произведения одного из поэтов), выучить стихотворение наизусть.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Подготовить проект о  творчестве писателей первых послевоенных лет, раскрыть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др.(на примере произведения одного из писателей).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7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выполнении данной темы использовать следующую литературу: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Интернет-ресурсы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2. К.Симонов, И.Эренбург «В одной газете…», Репортажи и статьи, М. 1984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В. Гроссман, «Годы войны», М, 1999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 О.Бергольц «Февральский дневник»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 А.Ахматова «Мужество»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6. К.Симонов «Русские люди»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7. В.Гроссман «Жизнь и судьба»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8. Агеносов В.В. и др. Русская литература ХХ в. (ч. 1, 2). 11кл. – М., 2008.</w:t>
      </w:r>
    </w:p>
    <w:p w:rsidR="00332535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9. Русская литература ХХ в. (ч. 1, 2). 11 кл. / Под ред. В.П. Журавлева.</w:t>
      </w:r>
    </w:p>
    <w:p w:rsidR="000627F7" w:rsidRPr="00332535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>Самостоятельная работа № 10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Литература 50-80-х годов: Отражение конфликтов истории </w:t>
      </w:r>
    </w:p>
    <w:p w:rsidR="000627F7" w:rsidRPr="00EE398B" w:rsidRDefault="000627F7" w:rsidP="000627F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398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судьбах героев в прозе 50-80-х годов.                                                     -11 час.   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Цели выполнения данной работы: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 Развитие познавательных способностей и активности студентов, творческой инициативы, самостоятельности и самоорганизации.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Активизация учебно-познавательной деятельности.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 Воспитание у студентов интереса к русской литературе,  истории страны.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1.Изучить изменения в общественной и культурной жизни страны, новые тенденции в литературе, тематику и проблематику, традиции и новаторство в произведениях писателей и поэтов.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2.В сообщении анализировать особенности исторического процесса эпохи второй половины ХХ века и   ее отражение в литературе.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3.Подготовить проект о прочитанном произведении А.И. Солженицына или В.Т. Шаламова (по выбору студентов), где раскрыть отражение в произведениях вопросов о роли личности в истории, о взаимоотношениях человека и власти, обращение к трагическим страницам истории, размышления об общечеловеческих ценностях и их роли в судьбах героев.</w:t>
      </w:r>
    </w:p>
    <w:p w:rsidR="000627F7" w:rsidRPr="000627F7" w:rsidRDefault="000627F7" w:rsidP="0033253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При подготовке данной самостоятельной работы использовать следующую литературу: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1.Интернет-ресурсы.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2. Агеносов В.В. и др. Русская литература ХХ в. (ч. 1, 2). 11кл.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3.Русская литература XIX в. (ч. 1, 2 ). 10 кл. – М., 2007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4.Русская литература XIX в. Учебник-практикум (ч. 1, 2, 3). 11 кл./ Под ред. Ю.И. Лысого.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5.Русская литература ХХ в. (ч. 1, 2). 11 кл. / Под ред. В.П. Журавлева.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6.Литература (ч. 1, 2). 11 кл. / Программа под ред. В.Г. Маранцман. – М., 2008.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7.Обернихина  Г.А., Антонова А.Г., Вольнова И.Л. и др. Литература. Практикум: учеб. пособие. /Под ред. Г.А. Обернихиной. – М., 2007.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8. В.Чалмаев. Александр Солженицын: Жизнь и творчество, М, 2007 г.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lastRenderedPageBreak/>
        <w:t>9.А. Солженицын. Один день Ивана Денисовича. Матренин двор. Крохотки.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>10. В. Шаламов. «Колымские рассказы».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EE39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E3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EE398B" w:rsidP="000627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27F7" w:rsidRPr="000627F7" w:rsidRDefault="000627F7" w:rsidP="000627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07487" w:rsidRPr="00407487" w:rsidRDefault="000627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627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4074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sectPr w:rsidR="00407487" w:rsidRPr="0040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87"/>
    <w:rsid w:val="000627F7"/>
    <w:rsid w:val="00332535"/>
    <w:rsid w:val="003D6B61"/>
    <w:rsid w:val="00407487"/>
    <w:rsid w:val="00484107"/>
    <w:rsid w:val="00661426"/>
    <w:rsid w:val="00EE398B"/>
    <w:rsid w:val="00F57B55"/>
    <w:rsid w:val="00FA4C44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87"/>
    <w:rPr>
      <w:rFonts w:ascii="Tahoma" w:hAnsi="Tahoma" w:cs="Tahoma"/>
      <w:noProof/>
      <w:sz w:val="16"/>
      <w:szCs w:val="16"/>
      <w:lang w:val="la-La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87"/>
    <w:rPr>
      <w:rFonts w:ascii="Tahoma" w:hAnsi="Tahoma" w:cs="Tahoma"/>
      <w:noProof/>
      <w:sz w:val="16"/>
      <w:szCs w:val="16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2013-06-26T18:19:00Z</cp:lastPrinted>
  <dcterms:created xsi:type="dcterms:W3CDTF">2013-06-26T17:05:00Z</dcterms:created>
  <dcterms:modified xsi:type="dcterms:W3CDTF">2015-09-26T18:34:00Z</dcterms:modified>
</cp:coreProperties>
</file>