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FA" w:rsidRDefault="00B72CFA" w:rsidP="00B72CFA">
      <w:pPr>
        <w:jc w:val="center"/>
        <w:rPr>
          <w:b/>
          <w:sz w:val="32"/>
          <w:szCs w:val="32"/>
        </w:rPr>
      </w:pPr>
    </w:p>
    <w:p w:rsidR="00B72CFA" w:rsidRDefault="00B72CFA" w:rsidP="00B72CFA">
      <w:pPr>
        <w:ind w:left="-284"/>
        <w:jc w:val="center"/>
        <w:rPr>
          <w:b/>
          <w:sz w:val="36"/>
          <w:szCs w:val="36"/>
          <w:u w:val="single"/>
          <w:lang w:val="ru-RU"/>
        </w:rPr>
      </w:pPr>
      <w:r>
        <w:rPr>
          <w:b/>
          <w:noProof/>
          <w:sz w:val="36"/>
          <w:szCs w:val="36"/>
          <w:u w:val="single"/>
          <w:lang w:val="ru-RU"/>
        </w:rPr>
        <w:t>ДЕПАРТАМЕНТ ОБРАЗОВАНИЯ ГОРОДА МОСКВЫ</w:t>
      </w:r>
    </w:p>
    <w:p w:rsidR="00B72CFA" w:rsidRDefault="00B72CFA" w:rsidP="00B72CFA">
      <w:pPr>
        <w:spacing w:line="240" w:lineRule="atLeast"/>
        <w:ind w:left="-284"/>
        <w:jc w:val="center"/>
        <w:rPr>
          <w:rFonts w:asciiTheme="minorHAnsi" w:hAnsiTheme="minorHAnsi" w:cstheme="minorBidi"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ГОСУДАРСТВЕННОЕ БЮДЖЕТОЕ ОБРАЗОВАТЕЛЬОЕ УЧРЕЖДЕНИЕ СРЕДНЕГО ПРОФЕССИОНАЛЬНОГО ОБРАЗОВАНИЯ ГОРОДА МОСКВЫ</w:t>
      </w:r>
    </w:p>
    <w:p w:rsidR="00B72CFA" w:rsidRDefault="00B72CFA" w:rsidP="00B72CFA">
      <w:pPr>
        <w:spacing w:line="240" w:lineRule="atLeast"/>
        <w:ind w:left="-284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КОЛЛЕДЖ СВЯЗИ № 54</w:t>
      </w:r>
    </w:p>
    <w:p w:rsidR="00B72CFA" w:rsidRDefault="00B72CFA" w:rsidP="00B72CFA">
      <w:pPr>
        <w:spacing w:line="240" w:lineRule="atLeast"/>
        <w:ind w:left="-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B72CFA" w:rsidRDefault="00B72CFA" w:rsidP="00B72CFA">
      <w:pPr>
        <w:spacing w:line="240" w:lineRule="atLeast"/>
        <w:ind w:left="-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УТВЕРЖДАЮ</w:t>
      </w:r>
    </w:p>
    <w:p w:rsidR="00B72CFA" w:rsidRDefault="00B72CFA" w:rsidP="00B72CFA">
      <w:pPr>
        <w:spacing w:line="240" w:lineRule="atLeast"/>
        <w:ind w:left="-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Зам. Директора по УМР</w:t>
      </w:r>
    </w:p>
    <w:p w:rsidR="00B72CFA" w:rsidRDefault="00B72CFA" w:rsidP="00B72CFA">
      <w:pPr>
        <w:spacing w:line="240" w:lineRule="atLeast"/>
        <w:ind w:left="-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</w:t>
      </w:r>
      <w:proofErr w:type="spellStart"/>
      <w:r>
        <w:rPr>
          <w:sz w:val="28"/>
          <w:szCs w:val="28"/>
          <w:lang w:val="ru-RU"/>
        </w:rPr>
        <w:t>И.Г.Бозрова</w:t>
      </w:r>
      <w:proofErr w:type="spellEnd"/>
    </w:p>
    <w:p w:rsidR="00B72CFA" w:rsidRDefault="00B72CFA" w:rsidP="00B72CFA">
      <w:pPr>
        <w:spacing w:line="240" w:lineRule="atLeast"/>
        <w:ind w:left="-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«___»________2014г.</w:t>
      </w:r>
    </w:p>
    <w:p w:rsidR="00B72CFA" w:rsidRDefault="00B72CFA" w:rsidP="00B72CFA">
      <w:pPr>
        <w:spacing w:line="240" w:lineRule="atLeast"/>
        <w:ind w:lef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</w:p>
    <w:p w:rsidR="00B72CFA" w:rsidRDefault="00B72CFA" w:rsidP="00B72CF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ru-RU"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val="ru-RU" w:eastAsia="en-US"/>
        </w:rPr>
        <w:t xml:space="preserve">Контрольно-оценочные средства </w:t>
      </w:r>
    </w:p>
    <w:p w:rsidR="00B72CFA" w:rsidRDefault="00B72CFA" w:rsidP="00B72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u w:val="single"/>
          <w:lang w:val="ru-RU" w:eastAsia="en-US"/>
        </w:rPr>
      </w:pPr>
      <w:r>
        <w:rPr>
          <w:rFonts w:ascii="Times New Roman" w:eastAsiaTheme="minorHAnsi" w:hAnsi="Times New Roman"/>
          <w:b/>
          <w:caps/>
          <w:sz w:val="22"/>
          <w:szCs w:val="22"/>
          <w:lang w:val="ru-RU" w:eastAsia="en-US"/>
        </w:rPr>
        <w:t>по учебной дисциплине</w:t>
      </w:r>
      <w:r>
        <w:rPr>
          <w:rFonts w:ascii="Times New Roman" w:eastAsiaTheme="minorHAnsi" w:hAnsi="Times New Roman"/>
          <w:b/>
          <w:caps/>
          <w:sz w:val="28"/>
          <w:szCs w:val="28"/>
          <w:lang w:val="ru-RU" w:eastAsia="en-US"/>
        </w:rPr>
        <w:t xml:space="preserve"> ОП. 12. </w:t>
      </w:r>
      <w:r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Оформление и перевод технической документации на английском языке</w:t>
      </w:r>
    </w:p>
    <w:p w:rsidR="00B72CFA" w:rsidRDefault="00B72CFA" w:rsidP="00B72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</w:p>
    <w:p w:rsidR="00B72CFA" w:rsidRDefault="00B72CFA" w:rsidP="00B72CF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по специальности: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210721 Радиосвязь, радиовещание и телевидение</w:t>
      </w:r>
    </w:p>
    <w:p w:rsidR="00B72CFA" w:rsidRDefault="00B72CFA" w:rsidP="00B72CFA">
      <w:pPr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4 курс, группа РРТ 9-1</w:t>
      </w:r>
    </w:p>
    <w:p w:rsidR="00B72CFA" w:rsidRDefault="00B72CFA" w:rsidP="00B72CFA">
      <w:pPr>
        <w:jc w:val="center"/>
        <w:rPr>
          <w:b/>
          <w:sz w:val="32"/>
          <w:szCs w:val="32"/>
          <w:lang w:val="ru-RU"/>
        </w:rPr>
      </w:pPr>
    </w:p>
    <w:p w:rsidR="00B72CFA" w:rsidRDefault="00B72CFA" w:rsidP="00B72CFA">
      <w:pPr>
        <w:rPr>
          <w:b/>
          <w:sz w:val="32"/>
          <w:szCs w:val="32"/>
          <w:lang w:val="ru-RU"/>
        </w:rPr>
      </w:pPr>
    </w:p>
    <w:p w:rsidR="00B72CFA" w:rsidRPr="00B72CFA" w:rsidRDefault="00B72CFA" w:rsidP="00B72CFA">
      <w:pPr>
        <w:suppressLineNumbers/>
        <w:rPr>
          <w:rFonts w:ascii="Times New Roman" w:hAnsi="Times New Roman"/>
          <w:sz w:val="28"/>
          <w:szCs w:val="28"/>
          <w:lang w:val="ru-RU"/>
        </w:rPr>
      </w:pPr>
    </w:p>
    <w:p w:rsidR="00B72CFA" w:rsidRPr="00B72CFA" w:rsidRDefault="00B72CFA" w:rsidP="00B72CF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72CFA">
        <w:rPr>
          <w:rFonts w:ascii="Times New Roman" w:eastAsia="Times" w:hAnsi="Times New Roman" w:cs="Times New Roman"/>
          <w:b/>
          <w:sz w:val="28"/>
          <w:szCs w:val="28"/>
          <w:lang w:eastAsia="en-GB"/>
        </w:rPr>
        <w:t xml:space="preserve">                                                  </w:t>
      </w:r>
      <w:r w:rsidRPr="00B72CFA">
        <w:rPr>
          <w:rFonts w:ascii="Times New Roman" w:hAnsi="Times New Roman" w:cs="Times New Roman"/>
          <w:sz w:val="28"/>
          <w:szCs w:val="28"/>
        </w:rPr>
        <w:t>Составитель-преподаватель</w:t>
      </w:r>
    </w:p>
    <w:p w:rsidR="00B72CFA" w:rsidRPr="00B72CFA" w:rsidRDefault="00B72CFA" w:rsidP="00B72CFA">
      <w:pPr>
        <w:pStyle w:val="a7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72CFA">
        <w:rPr>
          <w:rFonts w:ascii="Times New Roman" w:hAnsi="Times New Roman" w:cs="Times New Roman"/>
          <w:sz w:val="28"/>
          <w:szCs w:val="28"/>
        </w:rPr>
        <w:t xml:space="preserve"> английского языка Климова И.В.</w:t>
      </w:r>
    </w:p>
    <w:p w:rsidR="00B72CFA" w:rsidRPr="00B72CFA" w:rsidRDefault="00B72CFA" w:rsidP="00B72CF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2CFA" w:rsidRPr="00B72CFA" w:rsidRDefault="00B72CFA" w:rsidP="00B72CF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72CFA">
        <w:rPr>
          <w:rFonts w:ascii="Times New Roman" w:hAnsi="Times New Roman" w:cs="Times New Roman"/>
          <w:sz w:val="28"/>
          <w:szCs w:val="28"/>
        </w:rPr>
        <w:t>Рассмотрено на заседании ПЦК</w:t>
      </w:r>
    </w:p>
    <w:p w:rsidR="00B72CFA" w:rsidRPr="00B72CFA" w:rsidRDefault="00B72CFA" w:rsidP="00B72CFA">
      <w:pPr>
        <w:pStyle w:val="a7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CFA">
        <w:rPr>
          <w:rFonts w:ascii="Times New Roman" w:hAnsi="Times New Roman" w:cs="Times New Roman"/>
          <w:sz w:val="28"/>
          <w:szCs w:val="28"/>
        </w:rPr>
        <w:t>Протокол от «08»ноября 2014г</w:t>
      </w:r>
    </w:p>
    <w:p w:rsidR="00B72CFA" w:rsidRPr="00B72CFA" w:rsidRDefault="00B72CFA" w:rsidP="00B72CFA">
      <w:pPr>
        <w:pStyle w:val="a7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CFA">
        <w:rPr>
          <w:rFonts w:ascii="Times New Roman" w:hAnsi="Times New Roman" w:cs="Times New Roman"/>
          <w:sz w:val="28"/>
          <w:szCs w:val="28"/>
        </w:rPr>
        <w:t>Председатель ПЦК _________Давыденко О.А.</w:t>
      </w:r>
    </w:p>
    <w:p w:rsid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Pr="00B72CFA" w:rsidRDefault="00B72CFA" w:rsidP="00B72CF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2CFA" w:rsidRPr="00B72CFA" w:rsidRDefault="00B72CFA" w:rsidP="00B72CFA">
      <w:pPr>
        <w:rPr>
          <w:rFonts w:ascii="Times New Roman" w:hAnsi="Times New Roman"/>
          <w:sz w:val="28"/>
          <w:szCs w:val="28"/>
          <w:lang w:val="ru-RU"/>
        </w:rPr>
      </w:pPr>
    </w:p>
    <w:p w:rsidR="00B72CFA" w:rsidRPr="00B72CFA" w:rsidRDefault="00B72CFA" w:rsidP="00B72CFA">
      <w:pPr>
        <w:rPr>
          <w:rFonts w:ascii="Times New Roman" w:hAnsi="Times New Roman"/>
          <w:sz w:val="28"/>
          <w:szCs w:val="28"/>
          <w:lang w:val="ru-RU"/>
        </w:rPr>
      </w:pPr>
    </w:p>
    <w:p w:rsidR="00B72CFA" w:rsidRDefault="00B72CFA" w:rsidP="00B72CFA">
      <w:pPr>
        <w:rPr>
          <w:rFonts w:ascii="Times New Roman" w:hAnsi="Times New Roman"/>
          <w:sz w:val="28"/>
          <w:szCs w:val="28"/>
          <w:lang w:val="ru-RU"/>
        </w:rPr>
      </w:pPr>
      <w:r w:rsidRPr="00B72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Москва,2014</w:t>
      </w:r>
    </w:p>
    <w:p w:rsidR="00B72CFA" w:rsidRDefault="00B72CFA" w:rsidP="00B72CFA">
      <w:pPr>
        <w:rPr>
          <w:rFonts w:ascii="Times New Roman" w:hAnsi="Times New Roman"/>
          <w:sz w:val="28"/>
          <w:szCs w:val="28"/>
          <w:lang w:val="ru-RU"/>
        </w:rPr>
      </w:pPr>
    </w:p>
    <w:p w:rsidR="008668D0" w:rsidRDefault="008668D0" w:rsidP="008668D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668D0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Пояснительная записка  к контрольной работе</w:t>
      </w:r>
    </w:p>
    <w:p w:rsidR="008668D0" w:rsidRPr="008668D0" w:rsidRDefault="008668D0" w:rsidP="008668D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68D0" w:rsidRPr="008668D0" w:rsidRDefault="00B72CFA" w:rsidP="00B72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программе профессионального модуля</w:t>
      </w:r>
      <w:r w:rsidRPr="008668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8D0" w:rsidRPr="008668D0">
        <w:rPr>
          <w:rFonts w:ascii="Times New Roman" w:hAnsi="Times New Roman"/>
          <w:sz w:val="28"/>
          <w:szCs w:val="28"/>
          <w:lang w:val="ru-RU"/>
        </w:rPr>
        <w:t xml:space="preserve">«Оформление и перевод технической документации на английском </w:t>
      </w:r>
      <w:r w:rsidRPr="008668D0">
        <w:rPr>
          <w:rFonts w:ascii="Times New Roman" w:hAnsi="Times New Roman"/>
          <w:sz w:val="28"/>
          <w:szCs w:val="28"/>
          <w:lang w:val="ru-RU"/>
        </w:rPr>
        <w:t>языке» для</w:t>
      </w:r>
      <w:r w:rsidR="008668D0" w:rsidRPr="008668D0">
        <w:rPr>
          <w:rFonts w:ascii="Times New Roman" w:hAnsi="Times New Roman"/>
          <w:sz w:val="28"/>
          <w:szCs w:val="28"/>
          <w:lang w:val="ru-RU"/>
        </w:rPr>
        <w:t xml:space="preserve"> четвертого курса группы  РРТ 9-1 по специальности:</w:t>
      </w:r>
      <w:r w:rsidR="008668D0" w:rsidRPr="008668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668D0" w:rsidRPr="008668D0">
        <w:rPr>
          <w:rFonts w:ascii="Times New Roman" w:eastAsia="Times New Roman" w:hAnsi="Times New Roman"/>
          <w:sz w:val="28"/>
          <w:szCs w:val="28"/>
          <w:lang w:val="ru-RU" w:eastAsia="ru-RU"/>
        </w:rPr>
        <w:t>210721 «Радиосвязь, радиовещание и телевидение»</w:t>
      </w:r>
      <w:r w:rsidRPr="008668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8D0" w:rsidRPr="008668D0">
        <w:rPr>
          <w:rFonts w:ascii="Times New Roman" w:hAnsi="Times New Roman"/>
          <w:sz w:val="28"/>
          <w:szCs w:val="28"/>
          <w:lang w:val="ru-RU"/>
        </w:rPr>
        <w:t xml:space="preserve">за 2014-2015 учебный год. </w:t>
      </w:r>
    </w:p>
    <w:p w:rsidR="008668D0" w:rsidRPr="008668D0" w:rsidRDefault="008668D0" w:rsidP="008668D0">
      <w:pPr>
        <w:ind w:left="-142"/>
        <w:rPr>
          <w:rFonts w:ascii="Times New Roman" w:hAnsi="Times New Roman"/>
          <w:sz w:val="28"/>
          <w:szCs w:val="28"/>
          <w:lang w:val="ru-RU"/>
        </w:rPr>
      </w:pPr>
    </w:p>
    <w:p w:rsidR="008668D0" w:rsidRPr="008668D0" w:rsidRDefault="008668D0" w:rsidP="008668D0">
      <w:pPr>
        <w:spacing w:before="100" w:beforeAutospacing="1" w:after="100" w:afterAutospacing="1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Тестовые задания состоят из 30  вопросов, открытого типа. </w:t>
      </w:r>
    </w:p>
    <w:p w:rsidR="008668D0" w:rsidRPr="008668D0" w:rsidRDefault="008668D0" w:rsidP="008668D0">
      <w:pPr>
        <w:spacing w:before="100" w:beforeAutospacing="1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>Каждый правильно отвеченный вопрос оценивается в два балла.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I</w:t>
      </w:r>
      <w:r w:rsidRPr="008668D0">
        <w:rPr>
          <w:rFonts w:ascii="Times New Roman" w:hAnsi="Times New Roman"/>
          <w:sz w:val="28"/>
          <w:szCs w:val="28"/>
          <w:lang w:val="ru-RU"/>
        </w:rPr>
        <w:t xml:space="preserve"> – ответы на  вопросы по теме «Код разделения каналов доступа» и «Современные стандарты сотовой связи».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II</w:t>
      </w:r>
      <w:r w:rsidRPr="008668D0">
        <w:rPr>
          <w:rFonts w:ascii="Times New Roman" w:hAnsi="Times New Roman"/>
          <w:sz w:val="28"/>
          <w:szCs w:val="28"/>
          <w:lang w:val="ru-RU"/>
        </w:rPr>
        <w:t>-расшифровка аббревиатур по темам «Коммерческое использование связи»,  «Программное обеспечение», «Код разделения каналов доступа»  и «Современные стандарты сотовой связи».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III</w:t>
      </w:r>
      <w:r w:rsidRPr="008668D0">
        <w:rPr>
          <w:rFonts w:ascii="Times New Roman" w:hAnsi="Times New Roman"/>
          <w:sz w:val="28"/>
          <w:szCs w:val="28"/>
          <w:lang w:val="ru-RU"/>
        </w:rPr>
        <w:t xml:space="preserve"> – перевод предложений с английского языка на русский (с1по5) и с русского языка на английский (с 6по10) по темам «Программное обеспечение» и «Коммерческое использование связи».</w:t>
      </w:r>
    </w:p>
    <w:p w:rsidR="008668D0" w:rsidRPr="008668D0" w:rsidRDefault="008668D0" w:rsidP="008668D0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668D0">
        <w:rPr>
          <w:rFonts w:ascii="Times New Roman" w:hAnsi="Times New Roman"/>
          <w:sz w:val="28"/>
          <w:szCs w:val="28"/>
          <w:u w:val="single"/>
          <w:lang w:val="ru-RU"/>
        </w:rPr>
        <w:t>Критерии оценки.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Оценка «5» ставится в случае, если обучающийся набирает свыше 57 баллов, что составляет от 95 до 100%  правильных ответов.1 балл за каждый верный вариант ответа. 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Оценка «4» ставится в случае, если </w:t>
      </w:r>
      <w:proofErr w:type="gramStart"/>
      <w:r w:rsidRPr="008668D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8668D0">
        <w:rPr>
          <w:rFonts w:ascii="Times New Roman" w:hAnsi="Times New Roman"/>
          <w:sz w:val="28"/>
          <w:szCs w:val="28"/>
          <w:lang w:val="ru-RU"/>
        </w:rPr>
        <w:t xml:space="preserve"> набирает от 45 до 56 баллов, что составляет от 75 до 94% правильных ответов.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Оценка «3» ставится в случае, если </w:t>
      </w:r>
      <w:proofErr w:type="gramStart"/>
      <w:r w:rsidRPr="008668D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8668D0">
        <w:rPr>
          <w:rFonts w:ascii="Times New Roman" w:hAnsi="Times New Roman"/>
          <w:sz w:val="28"/>
          <w:szCs w:val="28"/>
          <w:lang w:val="ru-RU"/>
        </w:rPr>
        <w:t xml:space="preserve"> набирает от 36 до 44 баллов, что составляет от 60 до 74% правильных ответов.</w:t>
      </w:r>
    </w:p>
    <w:p w:rsidR="008668D0" w:rsidRPr="008668D0" w:rsidRDefault="008668D0" w:rsidP="008668D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8668D0">
        <w:rPr>
          <w:rFonts w:ascii="Times New Roman" w:hAnsi="Times New Roman"/>
          <w:sz w:val="28"/>
          <w:szCs w:val="28"/>
          <w:lang w:val="ru-RU"/>
        </w:rPr>
        <w:t xml:space="preserve">Оценка «2» ставится в случае, если </w:t>
      </w:r>
      <w:proofErr w:type="gramStart"/>
      <w:r w:rsidRPr="008668D0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8668D0">
        <w:rPr>
          <w:rFonts w:ascii="Times New Roman" w:hAnsi="Times New Roman"/>
          <w:sz w:val="28"/>
          <w:szCs w:val="28"/>
          <w:lang w:val="ru-RU"/>
        </w:rPr>
        <w:t xml:space="preserve"> набирает менее 36 баллов, что составляет от 0 до 59% правильных ответов.</w:t>
      </w:r>
    </w:p>
    <w:p w:rsidR="008668D0" w:rsidRDefault="008668D0" w:rsidP="008668D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8668D0" w:rsidRDefault="008668D0" w:rsidP="008668D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8668D0" w:rsidRPr="008668D0" w:rsidRDefault="008668D0" w:rsidP="008668D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8668D0" w:rsidRDefault="008668D0" w:rsidP="008668D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B72CFA" w:rsidRPr="008668D0" w:rsidRDefault="00B72CFA" w:rsidP="008668D0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8668D0" w:rsidRDefault="008668D0" w:rsidP="008668D0">
      <w:pPr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Cs w:val="24"/>
          <w:u w:val="single"/>
        </w:rPr>
        <w:lastRenderedPageBreak/>
        <w:t>Контрольная</w:t>
      </w:r>
      <w:proofErr w:type="spellEnd"/>
      <w:r w:rsidRPr="004A7ED1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u w:val="single"/>
        </w:rPr>
        <w:t>работа</w:t>
      </w:r>
      <w:proofErr w:type="spellEnd"/>
      <w:r w:rsidRPr="004A7ED1">
        <w:rPr>
          <w:rFonts w:ascii="Times New Roman" w:hAnsi="Times New Roman"/>
          <w:b/>
          <w:szCs w:val="24"/>
          <w:u w:val="single"/>
        </w:rPr>
        <w:t>.</w:t>
      </w:r>
      <w:proofErr w:type="gramEnd"/>
    </w:p>
    <w:p w:rsidR="008668D0" w:rsidRDefault="008668D0" w:rsidP="008668D0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I </w:t>
      </w:r>
      <w:proofErr w:type="gramStart"/>
      <w:r>
        <w:rPr>
          <w:rFonts w:ascii="Times New Roman" w:hAnsi="Times New Roman"/>
          <w:b/>
          <w:szCs w:val="24"/>
          <w:u w:val="single"/>
        </w:rPr>
        <w:t>Answer</w:t>
      </w:r>
      <w:proofErr w:type="gramEnd"/>
      <w:r>
        <w:rPr>
          <w:rFonts w:ascii="Times New Roman" w:hAnsi="Times New Roman"/>
          <w:b/>
          <w:szCs w:val="24"/>
          <w:u w:val="single"/>
        </w:rPr>
        <w:t xml:space="preserve"> the questions.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CDMA? What technology does it use?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is CDMA considered to be an upgrade wireless communication technology?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is a narrowband message signal multiplied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theCDMA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system?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what purpose does CDMA use code sequences?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causes the spectrum congestion?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slots replaced by in CDMA?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what way do old-fashioned radio receivers separate stations and channels?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cellular solutions make use of?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 multiple access methods mean?</w:t>
      </w:r>
    </w:p>
    <w:p w:rsidR="008668D0" w:rsidRDefault="008668D0" w:rsidP="008668D0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is spectral efficiency measured?</w:t>
      </w:r>
    </w:p>
    <w:p w:rsidR="008668D0" w:rsidRDefault="008668D0" w:rsidP="008668D0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668D0" w:rsidRDefault="008668D0" w:rsidP="008668D0">
      <w:pPr>
        <w:pStyle w:val="a7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II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What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do these abbreviations mean?</w:t>
      </w:r>
    </w:p>
    <w:p w:rsidR="008668D0" w:rsidRDefault="008668D0" w:rsidP="008668D0">
      <w:pPr>
        <w:pStyle w:val="a7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668D0" w:rsidRDefault="008668D0" w:rsidP="008668D0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GSM   2.</w:t>
      </w:r>
      <w:r>
        <w:rPr>
          <w:rFonts w:ascii="Times New Roman" w:hAnsi="Times New Roman" w:cs="Times New Roman"/>
          <w:sz w:val="24"/>
          <w:szCs w:val="24"/>
          <w:lang w:val="en-US"/>
        </w:rPr>
        <w:t>LAN 3.FCC 4.ANSI 5.PCS 6. RISK 7.MPEG 8.RTOS 9.ST 10.TCP</w:t>
      </w:r>
    </w:p>
    <w:p w:rsidR="008668D0" w:rsidRDefault="008668D0" w:rsidP="008668D0">
      <w:pPr>
        <w:pStyle w:val="a7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 Translate the following sentences.</w:t>
      </w:r>
    </w:p>
    <w:p w:rsidR="008668D0" w:rsidRDefault="008668D0" w:rsidP="008668D0">
      <w:pPr>
        <w:pStyle w:val="a7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presently two main middleware in use: Media highway and Open TV, both targeting mainly the addition of interactive applications to the set-box.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market targeted by most newcomers in the digital satellite receiver field is Free-to-Air (FTA) broadcasting.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Since 1995, STMicroelectronics complete kit is based on 32bit micro core issue from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transputers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developed originally by INMOS.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Interactivity which starts with an Electronic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Guide (EPG) is in its essence purely local: the user employs his remote control and embedded functions to browse through a transmitted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guide.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example is the weather channel broadcast by TPS, where the user can point and click on the map he wants to see with more details.</w:t>
      </w:r>
    </w:p>
    <w:p w:rsidR="008668D0" w:rsidRDefault="008668D0" w:rsidP="008668D0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Приведенный выше список не показывает всего диапазона дополнительных трудностей, стоящих перед разработчиком программного обеспечения цифрового спутникового приемника.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ключевым словом в индустрии спутникового телевидения является интерактивность, а другими модными связанными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элементами-быстро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срабатывающий Интернет и конвергенция.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процесс хотя и привлекает своей долговременной гибкостью, изначально требует больших временных затрат на развитие новой базы и подготовку специалистов.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работы посвящена интеграции и отладке всех процессов.</w:t>
      </w:r>
    </w:p>
    <w:p w:rsidR="008668D0" w:rsidRDefault="008668D0" w:rsidP="008668D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уменьшении стоимости деталей и росте конкуренции провайдеры спутниковых услуг стремятся к постоянному увеличению числа характеристик.</w:t>
      </w:r>
    </w:p>
    <w:p w:rsidR="008668D0" w:rsidRDefault="008668D0" w:rsidP="008668D0">
      <w:pPr>
        <w:rPr>
          <w:rFonts w:ascii="Times New Roman" w:hAnsi="Times New Roman"/>
          <w:b/>
          <w:szCs w:val="24"/>
          <w:u w:val="single"/>
          <w:lang w:val="ru-RU"/>
        </w:rPr>
      </w:pPr>
    </w:p>
    <w:p w:rsidR="008668D0" w:rsidRDefault="008668D0" w:rsidP="008668D0">
      <w:pPr>
        <w:rPr>
          <w:rFonts w:ascii="Times New Roman" w:hAnsi="Times New Roman"/>
          <w:b/>
          <w:szCs w:val="24"/>
          <w:u w:val="single"/>
          <w:lang w:val="ru-RU"/>
        </w:rPr>
      </w:pPr>
    </w:p>
    <w:p w:rsidR="008668D0" w:rsidRDefault="008668D0" w:rsidP="008668D0">
      <w:pPr>
        <w:rPr>
          <w:rFonts w:ascii="Times New Roman" w:hAnsi="Times New Roman"/>
          <w:b/>
          <w:szCs w:val="24"/>
          <w:u w:val="single"/>
          <w:lang w:val="ru-RU"/>
        </w:rPr>
      </w:pPr>
    </w:p>
    <w:p w:rsidR="008668D0" w:rsidRDefault="008668D0" w:rsidP="008668D0">
      <w:pPr>
        <w:rPr>
          <w:rFonts w:ascii="Times New Roman" w:hAnsi="Times New Roman"/>
          <w:b/>
          <w:szCs w:val="24"/>
          <w:u w:val="single"/>
          <w:lang w:val="ru-RU"/>
        </w:rPr>
      </w:pPr>
    </w:p>
    <w:p w:rsidR="008668D0" w:rsidRPr="008668D0" w:rsidRDefault="008668D0" w:rsidP="008668D0">
      <w:pPr>
        <w:rPr>
          <w:rFonts w:ascii="Times New Roman" w:hAnsi="Times New Roman"/>
          <w:b/>
          <w:szCs w:val="24"/>
          <w:u w:val="single"/>
          <w:lang w:val="ru-RU"/>
        </w:rPr>
      </w:pPr>
    </w:p>
    <w:p w:rsidR="008668D0" w:rsidRDefault="008668D0" w:rsidP="008668D0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Answers.</w:t>
      </w:r>
      <w:proofErr w:type="gramEnd"/>
    </w:p>
    <w:p w:rsidR="008668D0" w:rsidRDefault="008668D0" w:rsidP="00866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 wireless communication. It uses the principal of spread spectrum communication.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has gained international acceptance because of its universal frequency and noise-like characteristics.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multiplied by a spreading signal.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CDMA uses code sequences as a means of distinguishing between individual conversations.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caused by the explosion in popularity of cellular mobile phones, fixed wireless telephones and wireless data terminals.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Instead of using frequencies of time slots as traditional technologies do it uses mathematical codes to transmit and distinguish between multiple wireless communications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do it by filtering in frequency domain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makes use of multiple fixed stations.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means that multiple, simultaneous users can be supported.</w:t>
      </w:r>
    </w:p>
    <w:p w:rsidR="008668D0" w:rsidRDefault="008668D0" w:rsidP="008668D0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Erlangs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unit service area, per MHz</w:t>
      </w:r>
    </w:p>
    <w:p w:rsidR="008668D0" w:rsidRDefault="008668D0" w:rsidP="008668D0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668D0" w:rsidRDefault="008668D0" w:rsidP="008668D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</w:p>
    <w:p w:rsidR="008668D0" w:rsidRDefault="008668D0" w:rsidP="008668D0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GroupeSpécial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Mobile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переименован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Global System for Mobile Communications)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русск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СПС-900) — глобальный </w:t>
      </w:r>
      <w:hyperlink r:id="rId8" w:tooltip="Стандарт" w:history="1">
        <w:r>
          <w:rPr>
            <w:rStyle w:val="a8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стандарт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цифровой мобильной сотовой связи, с разделением каналов по времени (</w:t>
      </w:r>
      <w:hyperlink r:id="rId9" w:tooltip="TDMA" w:history="1">
        <w:r>
          <w:rPr>
            <w:rStyle w:val="a8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TDMA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частоте (</w:t>
      </w:r>
      <w:hyperlink r:id="rId10" w:tooltip="FDMA" w:history="1">
        <w:r>
          <w:rPr>
            <w:rStyle w:val="a8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FDMA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эгидой </w:t>
      </w:r>
      <w:hyperlink r:id="rId11" w:tooltip="Европейский институт телекоммуникационных стандартов" w:history="1">
        <w:r>
          <w:rPr>
            <w:rStyle w:val="a8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Европейского института стандартизации электросвязи (ETSI)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конце 80-х годов.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LocalAreaNetwork</w:t>
      </w:r>
      <w:proofErr w:type="spellEnd"/>
      <w:r>
        <w:rPr>
          <w:rFonts w:ascii="Times New Roman" w:hAnsi="Times New Roman" w:cs="Times New Roman"/>
          <w:sz w:val="24"/>
          <w:szCs w:val="24"/>
        </w:rPr>
        <w:t>-локальная сеть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Federal Communication Commission –</w:t>
      </w:r>
      <w:r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  <w:lang w:val="en-US"/>
        </w:rPr>
        <w:t>FCC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Федеральная Комиссия Связи США.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AmericanNational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Institute</w:t>
      </w:r>
      <w:r>
        <w:rPr>
          <w:rFonts w:ascii="Times New Roman" w:hAnsi="Times New Roman" w:cs="Times New Roman"/>
          <w:sz w:val="24"/>
          <w:szCs w:val="24"/>
        </w:rPr>
        <w:t>-Американский Национальный Институт Стандартов.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Personal Communication Services-</w:t>
      </w:r>
      <w:r>
        <w:rPr>
          <w:rFonts w:ascii="Times New Roman" w:hAnsi="Times New Roman" w:cs="Times New Roman"/>
          <w:sz w:val="24"/>
          <w:szCs w:val="24"/>
        </w:rPr>
        <w:t>персональные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Reduced Instruction Set Computing-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</w:rPr>
        <w:t>-созданная в 1988году группа специалистов, занимающаяся разработкой стандартов на системы записи движущихся изображений.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</w:rPr>
        <w:t>-оперативная система реального времени.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Time</w:t>
      </w:r>
      <w:r>
        <w:rPr>
          <w:rFonts w:ascii="Times New Roman" w:hAnsi="Times New Roman" w:cs="Times New Roman"/>
          <w:sz w:val="24"/>
          <w:szCs w:val="24"/>
        </w:rPr>
        <w:t>-стандартное время</w:t>
      </w:r>
    </w:p>
    <w:p w:rsidR="008668D0" w:rsidRDefault="008668D0" w:rsidP="008668D0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A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Protocol</w:t>
      </w:r>
      <w:r>
        <w:rPr>
          <w:rFonts w:ascii="Times New Roman" w:hAnsi="Times New Roman" w:cs="Times New Roman"/>
          <w:sz w:val="24"/>
          <w:szCs w:val="24"/>
        </w:rPr>
        <w:t>-протокол управления передачей данных</w:t>
      </w:r>
    </w:p>
    <w:p w:rsidR="008668D0" w:rsidRPr="008668D0" w:rsidRDefault="008668D0" w:rsidP="008668D0">
      <w:pPr>
        <w:rPr>
          <w:rFonts w:ascii="Times New Roman" w:hAnsi="Times New Roman"/>
          <w:szCs w:val="24"/>
          <w:lang w:val="ru-RU"/>
        </w:rPr>
      </w:pPr>
    </w:p>
    <w:p w:rsidR="008668D0" w:rsidRPr="008668D0" w:rsidRDefault="008668D0" w:rsidP="008668D0">
      <w:pPr>
        <w:rPr>
          <w:rFonts w:ascii="Times New Roman" w:hAnsi="Times New Roman"/>
          <w:sz w:val="28"/>
          <w:szCs w:val="28"/>
          <w:lang w:val="ru-RU"/>
        </w:rPr>
      </w:pPr>
    </w:p>
    <w:p w:rsidR="008668D0" w:rsidRPr="008668D0" w:rsidRDefault="008668D0" w:rsidP="008668D0">
      <w:pPr>
        <w:rPr>
          <w:rFonts w:ascii="Times New Roman" w:hAnsi="Times New Roman"/>
          <w:sz w:val="28"/>
          <w:szCs w:val="28"/>
          <w:lang w:val="ru-RU"/>
        </w:rPr>
      </w:pPr>
    </w:p>
    <w:p w:rsidR="008668D0" w:rsidRDefault="008668D0" w:rsidP="008668D0">
      <w:pPr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8668D0" w:rsidRDefault="008668D0" w:rsidP="008668D0">
      <w:pPr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ротокол управления передачей данныхи.ов,занимающаяся разработкой стандартов на системы записи движущихся изображений.</w:t>
      </w:r>
    </w:p>
    <w:p w:rsidR="008668D0" w:rsidRDefault="008668D0" w:rsidP="008668D0">
      <w:pPr>
        <w:rPr>
          <w:rFonts w:ascii="Times New Roman" w:hAnsi="Times New Roman"/>
          <w:sz w:val="28"/>
          <w:szCs w:val="28"/>
        </w:rPr>
      </w:pP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обиходе два вида промежуточного программного обеспечения: канал информации для медиа и открытое телевидение, оба имеют </w:t>
      </w:r>
      <w:r>
        <w:rPr>
          <w:rFonts w:ascii="Times New Roman" w:hAnsi="Times New Roman" w:cs="Times New Roman"/>
          <w:sz w:val="24"/>
          <w:szCs w:val="24"/>
        </w:rPr>
        <w:lastRenderedPageBreak/>
        <w:t>целью главным образом добавить интерактивные виды применения для настроечного окна.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Первый рынок, к которому обращались большинство новичков, предлагающих цифровые спутниковые приемники-это рынок бесплатного эфирного вещания.</w:t>
      </w:r>
      <w:proofErr w:type="gramEnd"/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1995 года полный комплект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микроэлектроники работает на 32 битной микро основе от транспьютеров, разработанных первоначально </w:t>
      </w:r>
      <w:r>
        <w:rPr>
          <w:rFonts w:ascii="Times New Roman" w:hAnsi="Times New Roman" w:cs="Times New Roman"/>
          <w:sz w:val="24"/>
          <w:szCs w:val="24"/>
          <w:lang w:val="en-US"/>
        </w:rPr>
        <w:t>INMOS</w:t>
      </w:r>
      <w:r>
        <w:rPr>
          <w:rFonts w:ascii="Times New Roman" w:hAnsi="Times New Roman" w:cs="Times New Roman"/>
          <w:sz w:val="24"/>
          <w:szCs w:val="24"/>
        </w:rPr>
        <w:t>(Британская Торговая Компания).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Интерактивность, которая начинается с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гида, в сущности своей носит чисто локальный характер: пользователь использует дистанционный контроль и встроенные функции для просмотра передаваемой программы передач.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является канал прогноза погоды от </w:t>
      </w:r>
      <w:r>
        <w:rPr>
          <w:rFonts w:ascii="Times New Roman" w:hAnsi="Times New Roman" w:cs="Times New Roman"/>
          <w:sz w:val="24"/>
          <w:szCs w:val="24"/>
          <w:lang w:val="en-US"/>
        </w:rPr>
        <w:t>TPS</w:t>
      </w:r>
      <w:r>
        <w:rPr>
          <w:rFonts w:ascii="Times New Roman" w:hAnsi="Times New Roman" w:cs="Times New Roman"/>
          <w:sz w:val="24"/>
          <w:szCs w:val="24"/>
        </w:rPr>
        <w:t>(Интернет-провайдер), где пользователь может указать на желаемую карту, чтобы увидеть больше деталей.</w:t>
      </w:r>
    </w:p>
    <w:p w:rsidR="008668D0" w:rsidRDefault="008668D0" w:rsidP="008668D0">
      <w:pPr>
        <w:pStyle w:val="a7"/>
        <w:ind w:left="786"/>
        <w:rPr>
          <w:rFonts w:ascii="Times New Roman" w:hAnsi="Times New Roman" w:cs="Times New Roman"/>
          <w:sz w:val="24"/>
          <w:szCs w:val="24"/>
        </w:rPr>
      </w:pP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above list does not show the whole range of additional difficulties facing the digital satellite receiver software developer.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Currently, the master word in the satellite TV industry is interactivity, while other fashionable related items are fast Internet and convergence.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 process, while attractive for the long term flexibility, it gives the manufacturer, initially is time-consuming since a new knowledge, or even a new team needs to be trained and developed.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major part of the work is dedicated to integrating and debugging all the processes.</w:t>
      </w:r>
    </w:p>
    <w:p w:rsidR="008668D0" w:rsidRDefault="008668D0" w:rsidP="008668D0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 decreased cost of components and increased competition, satellite service providers want more features.</w:t>
      </w:r>
    </w:p>
    <w:p w:rsidR="008668D0" w:rsidRDefault="008668D0" w:rsidP="008668D0">
      <w:pPr>
        <w:pStyle w:val="a7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668D0" w:rsidRPr="004A7ED1" w:rsidRDefault="008668D0" w:rsidP="008668D0">
      <w:pPr>
        <w:rPr>
          <w:rFonts w:ascii="Times New Roman" w:hAnsi="Times New Roman"/>
          <w:vanish/>
          <w:szCs w:val="24"/>
        </w:rPr>
      </w:pPr>
    </w:p>
    <w:p w:rsidR="008668D0" w:rsidRPr="004A7ED1" w:rsidRDefault="008668D0" w:rsidP="008668D0">
      <w:pPr>
        <w:rPr>
          <w:rFonts w:ascii="Times New Roman" w:hAnsi="Times New Roman"/>
          <w:vanish/>
          <w:szCs w:val="24"/>
        </w:rPr>
      </w:pPr>
      <w:r>
        <w:rPr>
          <w:rFonts w:ascii="Times New Roman" w:hAnsi="Times New Roman"/>
          <w:vanish/>
          <w:szCs w:val="24"/>
        </w:rPr>
        <w:t>ротокол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управления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передачей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данныхи</w:t>
      </w:r>
      <w:r w:rsidRPr="004A7ED1">
        <w:rPr>
          <w:rFonts w:ascii="Times New Roman" w:hAnsi="Times New Roman"/>
          <w:vanish/>
          <w:szCs w:val="24"/>
        </w:rPr>
        <w:t>.</w:t>
      </w:r>
      <w:r>
        <w:rPr>
          <w:rFonts w:ascii="Times New Roman" w:hAnsi="Times New Roman"/>
          <w:vanish/>
          <w:szCs w:val="24"/>
        </w:rPr>
        <w:t>ов</w:t>
      </w:r>
      <w:r w:rsidRPr="004A7ED1">
        <w:rPr>
          <w:rFonts w:ascii="Times New Roman" w:hAnsi="Times New Roman"/>
          <w:vanish/>
          <w:szCs w:val="24"/>
        </w:rPr>
        <w:t>,</w:t>
      </w:r>
      <w:r>
        <w:rPr>
          <w:rFonts w:ascii="Times New Roman" w:hAnsi="Times New Roman"/>
          <w:vanish/>
          <w:szCs w:val="24"/>
        </w:rPr>
        <w:t>занимающаяся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разработкой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стандартов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на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системы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записи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движущихся</w:t>
      </w:r>
      <w:r w:rsidRPr="004A7ED1">
        <w:rPr>
          <w:rFonts w:ascii="Times New Roman" w:hAnsi="Times New Roman"/>
          <w:vanish/>
          <w:szCs w:val="24"/>
        </w:rPr>
        <w:t xml:space="preserve"> </w:t>
      </w:r>
      <w:r>
        <w:rPr>
          <w:rFonts w:ascii="Times New Roman" w:hAnsi="Times New Roman"/>
          <w:vanish/>
          <w:szCs w:val="24"/>
        </w:rPr>
        <w:t>изображений</w:t>
      </w:r>
      <w:r w:rsidRPr="004A7ED1">
        <w:rPr>
          <w:rFonts w:ascii="Times New Roman" w:hAnsi="Times New Roman"/>
          <w:vanish/>
          <w:szCs w:val="24"/>
        </w:rPr>
        <w:t>.</w:t>
      </w:r>
    </w:p>
    <w:p w:rsidR="008668D0" w:rsidRPr="004A7ED1" w:rsidRDefault="008668D0" w:rsidP="008668D0">
      <w:pPr>
        <w:rPr>
          <w:rFonts w:ascii="Times New Roman" w:hAnsi="Times New Roman"/>
          <w:szCs w:val="24"/>
        </w:rPr>
      </w:pPr>
    </w:p>
    <w:p w:rsidR="008668D0" w:rsidRPr="004A7ED1" w:rsidRDefault="008668D0" w:rsidP="008668D0"/>
    <w:p w:rsidR="00DF519F" w:rsidRPr="008668D0" w:rsidRDefault="00DF519F" w:rsidP="00DF519F">
      <w:pPr>
        <w:rPr>
          <w:sz w:val="32"/>
          <w:szCs w:val="32"/>
        </w:rPr>
      </w:pPr>
    </w:p>
    <w:p w:rsidR="00AA2D95" w:rsidRDefault="00AA2D95"/>
    <w:sectPr w:rsidR="00AA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FC" w:rsidRDefault="00C174FC" w:rsidP="00DF519F">
      <w:r>
        <w:separator/>
      </w:r>
    </w:p>
  </w:endnote>
  <w:endnote w:type="continuationSeparator" w:id="0">
    <w:p w:rsidR="00C174FC" w:rsidRDefault="00C174FC" w:rsidP="00D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FC" w:rsidRDefault="00C174FC" w:rsidP="00DF519F">
      <w:r>
        <w:separator/>
      </w:r>
    </w:p>
  </w:footnote>
  <w:footnote w:type="continuationSeparator" w:id="0">
    <w:p w:rsidR="00C174FC" w:rsidRDefault="00C174FC" w:rsidP="00DF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01B"/>
    <w:multiLevelType w:val="hybridMultilevel"/>
    <w:tmpl w:val="BC56DDFE"/>
    <w:lvl w:ilvl="0" w:tplc="1A62A58E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73367"/>
    <w:multiLevelType w:val="hybridMultilevel"/>
    <w:tmpl w:val="514C3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1663CC"/>
    <w:multiLevelType w:val="hybridMultilevel"/>
    <w:tmpl w:val="9CF2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D6B0E"/>
    <w:multiLevelType w:val="hybridMultilevel"/>
    <w:tmpl w:val="7338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5CAC"/>
    <w:multiLevelType w:val="hybridMultilevel"/>
    <w:tmpl w:val="E3A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1160F"/>
    <w:multiLevelType w:val="hybridMultilevel"/>
    <w:tmpl w:val="EA3E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A2"/>
    <w:rsid w:val="00301925"/>
    <w:rsid w:val="003D18A2"/>
    <w:rsid w:val="008668D0"/>
    <w:rsid w:val="00A8189E"/>
    <w:rsid w:val="00AA2D95"/>
    <w:rsid w:val="00B72CFA"/>
    <w:rsid w:val="00C174FC"/>
    <w:rsid w:val="00C4690C"/>
    <w:rsid w:val="00D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F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19F"/>
  </w:style>
  <w:style w:type="paragraph" w:styleId="a5">
    <w:name w:val="footer"/>
    <w:basedOn w:val="a"/>
    <w:link w:val="a6"/>
    <w:uiPriority w:val="99"/>
    <w:unhideWhenUsed/>
    <w:rsid w:val="00DF5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19F"/>
  </w:style>
  <w:style w:type="paragraph" w:styleId="a7">
    <w:name w:val="List Paragraph"/>
    <w:basedOn w:val="a"/>
    <w:uiPriority w:val="34"/>
    <w:qFormat/>
    <w:rsid w:val="00DF51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866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F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19F"/>
  </w:style>
  <w:style w:type="paragraph" w:styleId="a5">
    <w:name w:val="footer"/>
    <w:basedOn w:val="a"/>
    <w:link w:val="a6"/>
    <w:uiPriority w:val="99"/>
    <w:unhideWhenUsed/>
    <w:rsid w:val="00DF5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19F"/>
  </w:style>
  <w:style w:type="paragraph" w:styleId="a7">
    <w:name w:val="List Paragraph"/>
    <w:basedOn w:val="a"/>
    <w:uiPriority w:val="34"/>
    <w:qFormat/>
    <w:rsid w:val="00DF51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86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0%D0%BD%D0%B4%D0%B0%D1%80%D1%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5%D0%B2%D1%80%D0%BE%D0%BF%D0%B5%D0%B9%D1%81%D0%BA%D0%B8%D0%B9_%D0%B8%D0%BD%D1%81%D1%82%D0%B8%D1%82%D1%83%D1%82_%D1%82%D0%B5%D0%BB%D0%B5%D0%BA%D0%BE%D0%BC%D0%BC%D1%83%D0%BD%D0%B8%D0%BA%D0%B0%D1%86%D0%B8%D0%BE%D0%BD%D0%BD%D1%8B%D1%85_%D1%81%D1%82%D0%B0%D0%BD%D0%B4%D0%B0%D1%80%D1%82%D0%BE%D0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FD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TD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2014-12-15T16:21:00Z</dcterms:created>
  <dcterms:modified xsi:type="dcterms:W3CDTF">2014-12-18T21:25:00Z</dcterms:modified>
</cp:coreProperties>
</file>