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76" w:rsidRPr="00EB4C76" w:rsidRDefault="00EB4C76" w:rsidP="00EB4C7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B4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Итоги Международного образовательного конкурсапрофессионального мастерства и личных достижений работников образовательных учреждений «ПЕДАГОГИЧЕСКОЕ ОТКРЫТИЕ»</w:t>
      </w:r>
    </w:p>
    <w:p w:rsidR="00B66FA3" w:rsidRDefault="00EB4C7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448310</wp:posOffset>
            </wp:positionV>
            <wp:extent cx="6293485" cy="5243830"/>
            <wp:effectExtent l="19050" t="0" r="0" b="0"/>
            <wp:wrapTight wrapText="bothSides">
              <wp:wrapPolygon edited="0">
                <wp:start x="-65" y="0"/>
                <wp:lineTo x="-65" y="21501"/>
                <wp:lineTo x="21576" y="21501"/>
                <wp:lineTo x="21576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40" r="13813" b="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524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Pr="007E68EB">
          <w:rPr>
            <w:rStyle w:val="a9"/>
            <w:noProof/>
            <w:lang w:eastAsia="ru-RU"/>
          </w:rPr>
          <w:t>http://emc21.ru/itogi-mezhdunarodnogo-obrazovatelnogo-konkursa-professionalnogo-masterstva-i-lichnyh-dostizhenij-rabotnikov-obrazovatelnyh-uchrezhdenij-pedagogicheskoe-otkrytie/</w:t>
        </w:r>
      </w:hyperlink>
      <w:r>
        <w:rPr>
          <w:noProof/>
          <w:lang w:eastAsia="ru-RU"/>
        </w:rPr>
        <w:t xml:space="preserve"> </w:t>
      </w:r>
    </w:p>
    <w:sectPr w:rsidR="00B66FA3" w:rsidSect="00EB4C76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5E" w:rsidRDefault="0069205E" w:rsidP="00EB4C76">
      <w:pPr>
        <w:spacing w:after="0" w:line="240" w:lineRule="auto"/>
      </w:pPr>
      <w:r>
        <w:separator/>
      </w:r>
    </w:p>
  </w:endnote>
  <w:endnote w:type="continuationSeparator" w:id="1">
    <w:p w:rsidR="0069205E" w:rsidRDefault="0069205E" w:rsidP="00EB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5E" w:rsidRDefault="0069205E" w:rsidP="00EB4C76">
      <w:pPr>
        <w:spacing w:after="0" w:line="240" w:lineRule="auto"/>
      </w:pPr>
      <w:r>
        <w:separator/>
      </w:r>
    </w:p>
  </w:footnote>
  <w:footnote w:type="continuationSeparator" w:id="1">
    <w:p w:rsidR="0069205E" w:rsidRDefault="0069205E" w:rsidP="00EB4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76"/>
    <w:rsid w:val="0069205E"/>
    <w:rsid w:val="00B66FA3"/>
    <w:rsid w:val="00EB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C76"/>
  </w:style>
  <w:style w:type="paragraph" w:styleId="a7">
    <w:name w:val="footer"/>
    <w:basedOn w:val="a"/>
    <w:link w:val="a8"/>
    <w:uiPriority w:val="99"/>
    <w:semiHidden/>
    <w:unhideWhenUsed/>
    <w:rsid w:val="00EB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4C76"/>
  </w:style>
  <w:style w:type="character" w:styleId="a9">
    <w:name w:val="Hyperlink"/>
    <w:basedOn w:val="a0"/>
    <w:uiPriority w:val="99"/>
    <w:unhideWhenUsed/>
    <w:rsid w:val="00EB4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mc21.ru/itogi-mezhdunarodnogo-obrazovatelnogo-konkursa-professionalnogo-masterstva-i-lichnyh-dostizhenij-rabotnikov-obrazovatelnyh-uchrezhdenij-pedagogicheskoe-otkryt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2015-10-19T10:10:00Z</dcterms:created>
  <dcterms:modified xsi:type="dcterms:W3CDTF">2015-10-19T10:17:00Z</dcterms:modified>
</cp:coreProperties>
</file>