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1FA" w:rsidRDefault="009521FA" w:rsidP="008D3474">
      <w:pPr>
        <w:jc w:val="center"/>
        <w:rPr>
          <w:b/>
          <w:sz w:val="32"/>
          <w:szCs w:val="32"/>
        </w:rPr>
      </w:pPr>
      <w:r>
        <w:rPr>
          <w:b/>
          <w:sz w:val="32"/>
          <w:szCs w:val="32"/>
        </w:rPr>
        <w:t xml:space="preserve">Государственное бюджетное профессиональное образовательное учреждение Колледж связи №54 имени </w:t>
      </w:r>
      <w:proofErr w:type="spellStart"/>
      <w:r>
        <w:rPr>
          <w:b/>
          <w:sz w:val="32"/>
          <w:szCs w:val="32"/>
        </w:rPr>
        <w:t>П.М.Вострухина</w:t>
      </w:r>
      <w:proofErr w:type="spellEnd"/>
    </w:p>
    <w:p w:rsidR="009521FA" w:rsidRDefault="009521FA" w:rsidP="008D3474">
      <w:pPr>
        <w:jc w:val="center"/>
        <w:rPr>
          <w:b/>
          <w:sz w:val="32"/>
          <w:szCs w:val="32"/>
        </w:rPr>
      </w:pPr>
    </w:p>
    <w:p w:rsidR="009521FA" w:rsidRDefault="009521FA" w:rsidP="008D3474">
      <w:pPr>
        <w:jc w:val="center"/>
        <w:rPr>
          <w:b/>
          <w:sz w:val="32"/>
          <w:szCs w:val="32"/>
        </w:rPr>
      </w:pPr>
    </w:p>
    <w:p w:rsidR="009521FA" w:rsidRDefault="009521FA" w:rsidP="008D3474">
      <w:pPr>
        <w:jc w:val="center"/>
        <w:rPr>
          <w:b/>
          <w:sz w:val="32"/>
          <w:szCs w:val="32"/>
        </w:rPr>
      </w:pPr>
    </w:p>
    <w:p w:rsidR="009521FA" w:rsidRDefault="009521FA" w:rsidP="009521FA">
      <w:pPr>
        <w:jc w:val="center"/>
        <w:rPr>
          <w:b/>
          <w:sz w:val="32"/>
          <w:szCs w:val="32"/>
        </w:rPr>
      </w:pPr>
      <w:r>
        <w:rPr>
          <w:b/>
          <w:sz w:val="32"/>
          <w:szCs w:val="32"/>
        </w:rPr>
        <w:t>Выступление на заседании ПЦК</w:t>
      </w:r>
    </w:p>
    <w:p w:rsidR="009521FA" w:rsidRDefault="009521FA" w:rsidP="009521FA">
      <w:pPr>
        <w:jc w:val="center"/>
        <w:rPr>
          <w:b/>
          <w:sz w:val="32"/>
          <w:szCs w:val="32"/>
        </w:rPr>
      </w:pPr>
      <w:r>
        <w:rPr>
          <w:b/>
          <w:sz w:val="32"/>
          <w:szCs w:val="32"/>
        </w:rPr>
        <w:t xml:space="preserve">иностранного языка на тему </w:t>
      </w:r>
    </w:p>
    <w:p w:rsidR="009521FA" w:rsidRDefault="009521FA" w:rsidP="009521FA">
      <w:pPr>
        <w:jc w:val="center"/>
        <w:rPr>
          <w:b/>
          <w:sz w:val="32"/>
          <w:szCs w:val="32"/>
        </w:rPr>
      </w:pPr>
      <w:r>
        <w:rPr>
          <w:b/>
          <w:sz w:val="32"/>
          <w:szCs w:val="32"/>
        </w:rPr>
        <w:t>«Использование технологии ролевой игры в обучении»</w:t>
      </w:r>
    </w:p>
    <w:p w:rsidR="009521FA" w:rsidRDefault="009521FA" w:rsidP="009521FA">
      <w:pPr>
        <w:jc w:val="center"/>
        <w:rPr>
          <w:b/>
          <w:sz w:val="32"/>
          <w:szCs w:val="32"/>
        </w:rPr>
      </w:pPr>
    </w:p>
    <w:p w:rsidR="009521FA" w:rsidRDefault="009521FA" w:rsidP="009521FA">
      <w:pPr>
        <w:jc w:val="center"/>
        <w:rPr>
          <w:b/>
          <w:sz w:val="32"/>
          <w:szCs w:val="32"/>
        </w:rPr>
      </w:pPr>
    </w:p>
    <w:p w:rsidR="009521FA" w:rsidRDefault="009521FA" w:rsidP="009521FA">
      <w:pPr>
        <w:jc w:val="center"/>
        <w:rPr>
          <w:b/>
          <w:sz w:val="32"/>
          <w:szCs w:val="32"/>
        </w:rPr>
      </w:pPr>
      <w:r>
        <w:rPr>
          <w:b/>
          <w:sz w:val="32"/>
          <w:szCs w:val="32"/>
        </w:rPr>
        <w:t xml:space="preserve">Автор </w:t>
      </w:r>
      <w:proofErr w:type="spellStart"/>
      <w:r>
        <w:rPr>
          <w:b/>
          <w:sz w:val="32"/>
          <w:szCs w:val="32"/>
        </w:rPr>
        <w:t>Семигин</w:t>
      </w:r>
      <w:proofErr w:type="spellEnd"/>
      <w:r>
        <w:rPr>
          <w:b/>
          <w:sz w:val="32"/>
          <w:szCs w:val="32"/>
        </w:rPr>
        <w:t xml:space="preserve"> К.С.</w:t>
      </w:r>
    </w:p>
    <w:p w:rsidR="009521FA" w:rsidRDefault="009521FA" w:rsidP="009521FA">
      <w:pPr>
        <w:jc w:val="center"/>
        <w:rPr>
          <w:b/>
          <w:sz w:val="32"/>
          <w:szCs w:val="32"/>
        </w:rPr>
      </w:pPr>
    </w:p>
    <w:p w:rsidR="009521FA" w:rsidRDefault="009521FA" w:rsidP="009521FA">
      <w:pPr>
        <w:jc w:val="center"/>
        <w:rPr>
          <w:b/>
          <w:sz w:val="32"/>
          <w:szCs w:val="32"/>
        </w:rPr>
      </w:pPr>
    </w:p>
    <w:p w:rsidR="009521FA" w:rsidRDefault="009521FA" w:rsidP="009521FA">
      <w:pPr>
        <w:jc w:val="center"/>
        <w:rPr>
          <w:b/>
          <w:sz w:val="32"/>
          <w:szCs w:val="32"/>
        </w:rPr>
      </w:pPr>
    </w:p>
    <w:p w:rsidR="009521FA" w:rsidRDefault="009521FA" w:rsidP="009521FA">
      <w:pPr>
        <w:jc w:val="center"/>
        <w:rPr>
          <w:b/>
          <w:sz w:val="32"/>
          <w:szCs w:val="32"/>
        </w:rPr>
      </w:pPr>
    </w:p>
    <w:p w:rsidR="009521FA" w:rsidRDefault="009521FA" w:rsidP="009521FA">
      <w:pPr>
        <w:jc w:val="center"/>
        <w:rPr>
          <w:b/>
          <w:sz w:val="32"/>
          <w:szCs w:val="32"/>
        </w:rPr>
      </w:pPr>
    </w:p>
    <w:p w:rsidR="009521FA" w:rsidRDefault="009521FA" w:rsidP="009521FA">
      <w:pPr>
        <w:jc w:val="center"/>
        <w:rPr>
          <w:b/>
          <w:sz w:val="32"/>
          <w:szCs w:val="32"/>
        </w:rPr>
      </w:pPr>
      <w:r>
        <w:rPr>
          <w:b/>
          <w:sz w:val="32"/>
          <w:szCs w:val="32"/>
        </w:rPr>
        <w:t>2015</w:t>
      </w:r>
    </w:p>
    <w:p w:rsidR="009521FA" w:rsidRDefault="009521FA" w:rsidP="009521FA">
      <w:pPr>
        <w:jc w:val="center"/>
        <w:rPr>
          <w:b/>
          <w:sz w:val="32"/>
          <w:szCs w:val="32"/>
        </w:rPr>
      </w:pPr>
    </w:p>
    <w:p w:rsidR="009521FA" w:rsidRDefault="009521FA" w:rsidP="009521FA">
      <w:pPr>
        <w:jc w:val="center"/>
        <w:rPr>
          <w:b/>
          <w:sz w:val="32"/>
          <w:szCs w:val="32"/>
        </w:rPr>
      </w:pPr>
    </w:p>
    <w:p w:rsidR="009521FA" w:rsidRDefault="009521FA" w:rsidP="009521FA">
      <w:pPr>
        <w:jc w:val="center"/>
        <w:rPr>
          <w:b/>
          <w:sz w:val="32"/>
          <w:szCs w:val="32"/>
        </w:rPr>
      </w:pPr>
    </w:p>
    <w:p w:rsidR="009521FA" w:rsidRDefault="009521FA" w:rsidP="009521FA">
      <w:pPr>
        <w:jc w:val="center"/>
        <w:rPr>
          <w:b/>
          <w:sz w:val="32"/>
          <w:szCs w:val="32"/>
        </w:rPr>
      </w:pPr>
    </w:p>
    <w:p w:rsidR="009521FA" w:rsidRDefault="009521FA" w:rsidP="009521FA">
      <w:pPr>
        <w:jc w:val="center"/>
        <w:rPr>
          <w:b/>
          <w:sz w:val="32"/>
          <w:szCs w:val="32"/>
        </w:rPr>
      </w:pPr>
    </w:p>
    <w:p w:rsidR="009521FA" w:rsidRDefault="009521FA" w:rsidP="008063B6">
      <w:pPr>
        <w:rPr>
          <w:b/>
          <w:sz w:val="32"/>
          <w:szCs w:val="32"/>
        </w:rPr>
      </w:pPr>
      <w:bookmarkStart w:id="0" w:name="_GoBack"/>
      <w:bookmarkEnd w:id="0"/>
    </w:p>
    <w:p w:rsidR="008063B6" w:rsidRDefault="008063B6" w:rsidP="009521FA">
      <w:pPr>
        <w:jc w:val="center"/>
        <w:rPr>
          <w:b/>
          <w:sz w:val="32"/>
          <w:szCs w:val="32"/>
        </w:rPr>
      </w:pPr>
    </w:p>
    <w:p w:rsidR="009521FA" w:rsidRDefault="009521FA" w:rsidP="009521FA">
      <w:pPr>
        <w:jc w:val="center"/>
        <w:rPr>
          <w:b/>
          <w:sz w:val="32"/>
          <w:szCs w:val="32"/>
        </w:rPr>
      </w:pPr>
    </w:p>
    <w:p w:rsidR="00271FE2" w:rsidRDefault="008D3474" w:rsidP="008D3474">
      <w:pPr>
        <w:jc w:val="center"/>
        <w:rPr>
          <w:b/>
          <w:sz w:val="32"/>
          <w:szCs w:val="32"/>
        </w:rPr>
      </w:pPr>
      <w:r>
        <w:rPr>
          <w:b/>
          <w:sz w:val="32"/>
          <w:szCs w:val="32"/>
        </w:rPr>
        <w:t>Ролевая игра</w:t>
      </w:r>
    </w:p>
    <w:p w:rsidR="008D3474" w:rsidRPr="006D05D6" w:rsidRDefault="008D3474" w:rsidP="008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Ролевая игра – это </w:t>
      </w:r>
      <w:r w:rsidRPr="006D05D6">
        <w:rPr>
          <w:rFonts w:ascii="Times New Roman" w:eastAsia="Times New Roman" w:hAnsi="Times New Roman" w:cs="Times New Roman"/>
          <w:sz w:val="28"/>
          <w:szCs w:val="28"/>
          <w:lang w:eastAsia="ru-RU"/>
        </w:rPr>
        <w:t xml:space="preserve"> ситуативно-вариативное  упражнение,  где</w:t>
      </w:r>
      <w:r>
        <w:rPr>
          <w:rFonts w:ascii="Times New Roman" w:eastAsia="Times New Roman" w:hAnsi="Times New Roman" w:cs="Times New Roman"/>
          <w:sz w:val="28"/>
          <w:szCs w:val="28"/>
          <w:lang w:eastAsia="ru-RU"/>
        </w:rPr>
        <w:t xml:space="preserve"> </w:t>
      </w:r>
      <w:r w:rsidRPr="006D05D6">
        <w:rPr>
          <w:rFonts w:ascii="Times New Roman" w:eastAsia="Times New Roman" w:hAnsi="Times New Roman" w:cs="Times New Roman"/>
          <w:sz w:val="28"/>
          <w:szCs w:val="28"/>
          <w:lang w:eastAsia="ru-RU"/>
        </w:rPr>
        <w:t>создается  возможность  для  многократного  повторения  речевого  образца  в</w:t>
      </w:r>
      <w:r>
        <w:rPr>
          <w:rFonts w:ascii="Times New Roman" w:eastAsia="Times New Roman" w:hAnsi="Times New Roman" w:cs="Times New Roman"/>
          <w:sz w:val="28"/>
          <w:szCs w:val="28"/>
          <w:lang w:eastAsia="ru-RU"/>
        </w:rPr>
        <w:t xml:space="preserve"> </w:t>
      </w:r>
      <w:r w:rsidRPr="006D05D6">
        <w:rPr>
          <w:rFonts w:ascii="Times New Roman" w:eastAsia="Times New Roman" w:hAnsi="Times New Roman" w:cs="Times New Roman"/>
          <w:sz w:val="28"/>
          <w:szCs w:val="28"/>
          <w:lang w:eastAsia="ru-RU"/>
        </w:rPr>
        <w:t>условиях, максимально приближенных к реальному речевому общению с  присущими</w:t>
      </w:r>
      <w:r>
        <w:rPr>
          <w:rFonts w:ascii="Times New Roman" w:eastAsia="Times New Roman" w:hAnsi="Times New Roman" w:cs="Times New Roman"/>
          <w:sz w:val="28"/>
          <w:szCs w:val="28"/>
          <w:lang w:eastAsia="ru-RU"/>
        </w:rPr>
        <w:t xml:space="preserve"> </w:t>
      </w:r>
      <w:r w:rsidRPr="006D05D6">
        <w:rPr>
          <w:rFonts w:ascii="Times New Roman" w:eastAsia="Times New Roman" w:hAnsi="Times New Roman" w:cs="Times New Roman"/>
          <w:sz w:val="28"/>
          <w:szCs w:val="28"/>
          <w:lang w:eastAsia="ru-RU"/>
        </w:rPr>
        <w:t>ему  признаками  –  эмоциональностью,   спонтанностью,   целенаправленностью</w:t>
      </w:r>
      <w:r>
        <w:rPr>
          <w:rFonts w:ascii="Times New Roman" w:eastAsia="Times New Roman" w:hAnsi="Times New Roman" w:cs="Times New Roman"/>
          <w:sz w:val="28"/>
          <w:szCs w:val="28"/>
          <w:lang w:eastAsia="ru-RU"/>
        </w:rPr>
        <w:t xml:space="preserve"> </w:t>
      </w:r>
      <w:r w:rsidRPr="006D05D6">
        <w:rPr>
          <w:rFonts w:ascii="Times New Roman" w:eastAsia="Times New Roman" w:hAnsi="Times New Roman" w:cs="Times New Roman"/>
          <w:sz w:val="28"/>
          <w:szCs w:val="28"/>
          <w:lang w:eastAsia="ru-RU"/>
        </w:rPr>
        <w:t>речевого воздействия.</w:t>
      </w:r>
    </w:p>
    <w:p w:rsidR="00160C03" w:rsidRDefault="008D3474" w:rsidP="00A4658B">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kern w:val="28"/>
          <w:sz w:val="28"/>
          <w:szCs w:val="28"/>
        </w:rPr>
        <w:t xml:space="preserve">           </w:t>
      </w:r>
      <w:r w:rsidRPr="006B5254">
        <w:rPr>
          <w:rFonts w:ascii="Times New Roman" w:hAnsi="Times New Roman" w:cs="Times New Roman"/>
          <w:color w:val="000000" w:themeColor="text1"/>
          <w:kern w:val="28"/>
          <w:sz w:val="28"/>
          <w:szCs w:val="28"/>
        </w:rPr>
        <w:t>Место и роль игрового метода в учебном процессе, сочетание элементов игры и учения во многом зависят от понимания учителем функций и классификаций различного рода игр.</w:t>
      </w:r>
      <w:r w:rsidRPr="008D3474">
        <w:rPr>
          <w:rFonts w:ascii="Times New Roman" w:hAnsi="Times New Roman" w:cs="Times New Roman"/>
          <w:sz w:val="28"/>
          <w:szCs w:val="28"/>
        </w:rPr>
        <w:t xml:space="preserve"> </w:t>
      </w:r>
      <w:r>
        <w:rPr>
          <w:rFonts w:ascii="Times New Roman" w:hAnsi="Times New Roman" w:cs="Times New Roman"/>
          <w:sz w:val="28"/>
          <w:szCs w:val="28"/>
        </w:rPr>
        <w:t>Для создания классификации игр может послужить</w:t>
      </w:r>
      <w:r w:rsidR="00160C03">
        <w:rPr>
          <w:rFonts w:ascii="Times New Roman" w:hAnsi="Times New Roman" w:cs="Times New Roman"/>
          <w:sz w:val="28"/>
          <w:szCs w:val="28"/>
        </w:rPr>
        <w:t xml:space="preserve"> три</w:t>
      </w:r>
      <w:r>
        <w:rPr>
          <w:rFonts w:ascii="Times New Roman" w:hAnsi="Times New Roman" w:cs="Times New Roman"/>
          <w:sz w:val="28"/>
          <w:szCs w:val="28"/>
        </w:rPr>
        <w:t xml:space="preserve"> основания: уровень овладения коммуникативной компетенцией</w:t>
      </w:r>
      <w:r w:rsidR="00160C03">
        <w:rPr>
          <w:rFonts w:ascii="Times New Roman" w:hAnsi="Times New Roman" w:cs="Times New Roman"/>
          <w:sz w:val="28"/>
          <w:szCs w:val="28"/>
        </w:rPr>
        <w:t>,</w:t>
      </w:r>
      <w:r>
        <w:rPr>
          <w:rFonts w:ascii="Times New Roman" w:hAnsi="Times New Roman" w:cs="Times New Roman"/>
          <w:sz w:val="28"/>
          <w:szCs w:val="28"/>
        </w:rPr>
        <w:t xml:space="preserve"> степень управления преподавателем речевой деятельностью обучаемого</w:t>
      </w:r>
      <w:r w:rsidR="00A4658B">
        <w:rPr>
          <w:rFonts w:ascii="Times New Roman" w:hAnsi="Times New Roman" w:cs="Times New Roman"/>
          <w:sz w:val="28"/>
          <w:szCs w:val="28"/>
        </w:rPr>
        <w:t xml:space="preserve"> и </w:t>
      </w:r>
      <w:r w:rsidR="00160C03">
        <w:rPr>
          <w:rFonts w:ascii="Times New Roman" w:hAnsi="Times New Roman" w:cs="Times New Roman"/>
          <w:sz w:val="28"/>
          <w:szCs w:val="28"/>
        </w:rPr>
        <w:t xml:space="preserve">система функций игровых приемов. В зависимости от целей и уровня владения коммуникативной компетенцией на определенном этапе обучения, одна и та же игра может выполнять различные функции: </w:t>
      </w:r>
      <w:r w:rsidR="00160C03" w:rsidRPr="00222829">
        <w:rPr>
          <w:rFonts w:ascii="Times New Roman" w:hAnsi="Times New Roman" w:cs="Times New Roman"/>
          <w:sz w:val="28"/>
          <w:szCs w:val="28"/>
        </w:rPr>
        <w:t>обучающая функция</w:t>
      </w:r>
      <w:r w:rsidR="00160C03">
        <w:rPr>
          <w:rFonts w:ascii="Times New Roman" w:hAnsi="Times New Roman" w:cs="Times New Roman"/>
          <w:sz w:val="28"/>
          <w:szCs w:val="28"/>
        </w:rPr>
        <w:t xml:space="preserve">, </w:t>
      </w:r>
      <w:r w:rsidR="00160C03" w:rsidRPr="00222829">
        <w:rPr>
          <w:rFonts w:ascii="Times New Roman" w:hAnsi="Times New Roman" w:cs="Times New Roman"/>
          <w:sz w:val="28"/>
          <w:szCs w:val="28"/>
        </w:rPr>
        <w:t>коммуникативная функция</w:t>
      </w:r>
      <w:r w:rsidR="00160C03">
        <w:rPr>
          <w:rFonts w:ascii="Times New Roman" w:hAnsi="Times New Roman" w:cs="Times New Roman"/>
          <w:sz w:val="28"/>
          <w:szCs w:val="28"/>
        </w:rPr>
        <w:t xml:space="preserve">, </w:t>
      </w:r>
      <w:r w:rsidR="00160C03" w:rsidRPr="00222829">
        <w:rPr>
          <w:rFonts w:ascii="Times New Roman" w:hAnsi="Times New Roman" w:cs="Times New Roman"/>
          <w:sz w:val="28"/>
          <w:szCs w:val="28"/>
        </w:rPr>
        <w:t>регулятивная функция</w:t>
      </w:r>
      <w:r w:rsidR="00160C03">
        <w:rPr>
          <w:rFonts w:ascii="Times New Roman" w:hAnsi="Times New Roman" w:cs="Times New Roman"/>
          <w:sz w:val="28"/>
          <w:szCs w:val="28"/>
        </w:rPr>
        <w:t xml:space="preserve">, </w:t>
      </w:r>
      <w:r w:rsidR="00160C03" w:rsidRPr="00222829">
        <w:rPr>
          <w:rFonts w:ascii="Times New Roman" w:hAnsi="Times New Roman" w:cs="Times New Roman"/>
          <w:sz w:val="28"/>
          <w:szCs w:val="28"/>
        </w:rPr>
        <w:t>развивающая функция</w:t>
      </w:r>
      <w:r w:rsidR="00160C03">
        <w:rPr>
          <w:rFonts w:ascii="Times New Roman" w:hAnsi="Times New Roman" w:cs="Times New Roman"/>
          <w:sz w:val="28"/>
          <w:szCs w:val="28"/>
        </w:rPr>
        <w:t xml:space="preserve">, </w:t>
      </w:r>
      <w:r w:rsidR="00160C03" w:rsidRPr="00222829">
        <w:rPr>
          <w:rFonts w:ascii="Times New Roman" w:hAnsi="Times New Roman" w:cs="Times New Roman"/>
          <w:sz w:val="28"/>
          <w:szCs w:val="28"/>
        </w:rPr>
        <w:t>функция ситуативной мотивации</w:t>
      </w:r>
      <w:r w:rsidR="00160C03">
        <w:rPr>
          <w:rFonts w:ascii="Times New Roman" w:hAnsi="Times New Roman" w:cs="Times New Roman"/>
          <w:sz w:val="28"/>
          <w:szCs w:val="28"/>
        </w:rPr>
        <w:t xml:space="preserve">, </w:t>
      </w:r>
      <w:r w:rsidR="00160C03" w:rsidRPr="00222829">
        <w:rPr>
          <w:rFonts w:ascii="Times New Roman" w:hAnsi="Times New Roman" w:cs="Times New Roman"/>
          <w:sz w:val="28"/>
          <w:szCs w:val="28"/>
        </w:rPr>
        <w:t xml:space="preserve">творческая </w:t>
      </w:r>
      <w:r w:rsidR="00160C03" w:rsidRPr="00160C03">
        <w:rPr>
          <w:rFonts w:ascii="Times New Roman" w:hAnsi="Times New Roman" w:cs="Times New Roman"/>
          <w:sz w:val="28"/>
          <w:szCs w:val="28"/>
        </w:rPr>
        <w:t>функция, развлекательная функция, эстетическая функция.</w:t>
      </w:r>
    </w:p>
    <w:p w:rsidR="00A4658B" w:rsidRPr="006B5254" w:rsidRDefault="00A4658B" w:rsidP="00A4658B">
      <w:pPr>
        <w:widowControl w:val="0"/>
        <w:shd w:val="solid" w:color="FFFFFF" w:fill="FFFFFF"/>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sidRPr="001754D1">
        <w:rPr>
          <w:rFonts w:ascii="Times New Roman" w:hAnsi="Times New Roman" w:cs="Times New Roman"/>
          <w:kern w:val="28"/>
          <w:sz w:val="28"/>
          <w:szCs w:val="28"/>
        </w:rPr>
        <w:t xml:space="preserve">     </w:t>
      </w:r>
      <w:r w:rsidRPr="006B5254">
        <w:rPr>
          <w:rFonts w:ascii="Times New Roman" w:hAnsi="Times New Roman" w:cs="Times New Roman"/>
          <w:kern w:val="28"/>
          <w:sz w:val="28"/>
          <w:szCs w:val="28"/>
        </w:rPr>
        <w:t xml:space="preserve">    В настоящее время методистами разработано большое количество ролевых игр и вариантов их проведения, направленных на повышение мотивации к изучению иностранного языка и для усовершенствования процесса обучения иноязычному говорению.</w:t>
      </w:r>
      <w:r w:rsidRPr="006B5254">
        <w:rPr>
          <w:rFonts w:ascii="Times New Roman" w:hAnsi="Times New Roman" w:cs="Times New Roman"/>
          <w:color w:val="000000" w:themeColor="text1"/>
          <w:kern w:val="28"/>
          <w:sz w:val="28"/>
          <w:szCs w:val="28"/>
        </w:rPr>
        <w:t xml:space="preserve">  </w:t>
      </w:r>
    </w:p>
    <w:p w:rsidR="00160C03" w:rsidRPr="00160C03" w:rsidRDefault="00160C03" w:rsidP="00A4658B">
      <w:pPr>
        <w:spacing w:after="0" w:line="240" w:lineRule="auto"/>
        <w:jc w:val="both"/>
        <w:rPr>
          <w:rFonts w:ascii="Times New Roman" w:hAnsi="Times New Roman" w:cs="Times New Roman"/>
          <w:sz w:val="28"/>
          <w:szCs w:val="28"/>
        </w:rPr>
      </w:pPr>
    </w:p>
    <w:p w:rsidR="008D3474" w:rsidRDefault="00160C03" w:rsidP="00A4658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Классификация ролевых</w:t>
      </w:r>
      <w:r w:rsidRPr="00160C03">
        <w:rPr>
          <w:rFonts w:ascii="Times New Roman" w:hAnsi="Times New Roman" w:cs="Times New Roman"/>
          <w:sz w:val="28"/>
          <w:szCs w:val="28"/>
        </w:rPr>
        <w:t xml:space="preserve"> </w:t>
      </w:r>
      <w:r w:rsidR="00A4658B">
        <w:rPr>
          <w:rFonts w:ascii="Times New Roman" w:hAnsi="Times New Roman" w:cs="Times New Roman"/>
          <w:sz w:val="28"/>
          <w:szCs w:val="28"/>
        </w:rPr>
        <w:t>игр (ПОЛАТ Е. С.).</w:t>
      </w:r>
    </w:p>
    <w:p w:rsidR="00A4658B" w:rsidRPr="00160C03" w:rsidRDefault="00A4658B" w:rsidP="00A4658B">
      <w:pPr>
        <w:spacing w:after="0" w:line="240" w:lineRule="auto"/>
        <w:ind w:firstLine="709"/>
        <w:jc w:val="center"/>
        <w:rPr>
          <w:rFonts w:ascii="Times New Roman" w:hAnsi="Times New Roman" w:cs="Times New Roman"/>
          <w:sz w:val="28"/>
          <w:szCs w:val="28"/>
        </w:rPr>
      </w:pPr>
    </w:p>
    <w:p w:rsidR="00160C03" w:rsidRDefault="00160C03" w:rsidP="00A4658B">
      <w:pPr>
        <w:pStyle w:val="a3"/>
        <w:numPr>
          <w:ilvl w:val="0"/>
          <w:numId w:val="1"/>
        </w:numPr>
        <w:spacing w:after="0" w:line="240" w:lineRule="auto"/>
        <w:rPr>
          <w:rFonts w:ascii="Times New Roman" w:hAnsi="Times New Roman" w:cs="Times New Roman"/>
          <w:sz w:val="28"/>
          <w:szCs w:val="28"/>
        </w:rPr>
      </w:pPr>
      <w:r w:rsidRPr="00160C03">
        <w:rPr>
          <w:rFonts w:ascii="Times New Roman" w:hAnsi="Times New Roman" w:cs="Times New Roman"/>
          <w:sz w:val="28"/>
          <w:szCs w:val="28"/>
        </w:rPr>
        <w:t>-</w:t>
      </w:r>
      <w:proofErr w:type="spellStart"/>
      <w:r w:rsidRPr="00133ADE">
        <w:rPr>
          <w:rFonts w:ascii="Times New Roman" w:hAnsi="Times New Roman" w:cs="Times New Roman"/>
          <w:i/>
          <w:sz w:val="28"/>
          <w:szCs w:val="28"/>
        </w:rPr>
        <w:t>статусно</w:t>
      </w:r>
      <w:proofErr w:type="spellEnd"/>
      <w:r w:rsidRPr="00133ADE">
        <w:rPr>
          <w:rFonts w:ascii="Times New Roman" w:hAnsi="Times New Roman" w:cs="Times New Roman"/>
          <w:i/>
          <w:sz w:val="28"/>
          <w:szCs w:val="28"/>
        </w:rPr>
        <w:t>-позиционные</w:t>
      </w:r>
      <w:r w:rsidR="00133ADE">
        <w:rPr>
          <w:rFonts w:ascii="Times New Roman" w:hAnsi="Times New Roman" w:cs="Times New Roman"/>
          <w:sz w:val="28"/>
          <w:szCs w:val="28"/>
        </w:rPr>
        <w:t>, с</w:t>
      </w:r>
      <w:r w:rsidR="00133ADE" w:rsidRPr="00D66EC4">
        <w:rPr>
          <w:rFonts w:ascii="Times New Roman" w:hAnsi="Times New Roman" w:cs="Times New Roman"/>
          <w:sz w:val="28"/>
          <w:szCs w:val="28"/>
        </w:rPr>
        <w:t>юда относятся так называемые «миниатюры» - небольшие коммуникативные этюды на заданную тему.</w:t>
      </w:r>
      <w:r w:rsidR="00133ADE" w:rsidRPr="00133ADE">
        <w:rPr>
          <w:rFonts w:ascii="Times New Roman" w:hAnsi="Times New Roman" w:cs="Times New Roman"/>
          <w:sz w:val="28"/>
          <w:szCs w:val="28"/>
        </w:rPr>
        <w:t xml:space="preserve"> </w:t>
      </w:r>
      <w:r w:rsidR="00133ADE">
        <w:rPr>
          <w:rFonts w:ascii="Times New Roman" w:hAnsi="Times New Roman" w:cs="Times New Roman"/>
          <w:sz w:val="28"/>
          <w:szCs w:val="28"/>
        </w:rPr>
        <w:t>Э</w:t>
      </w:r>
      <w:r w:rsidR="00133ADE" w:rsidRPr="00D66EC4">
        <w:rPr>
          <w:rFonts w:ascii="Times New Roman" w:hAnsi="Times New Roman" w:cs="Times New Roman"/>
          <w:sz w:val="28"/>
          <w:szCs w:val="28"/>
        </w:rPr>
        <w:t>то этюды на обычные повседневные темы, которые воспроизводят типичные жизненные ситуации. Например: «В парикмахерской», «В театре».</w:t>
      </w:r>
    </w:p>
    <w:p w:rsidR="00133ADE" w:rsidRPr="00160C03" w:rsidRDefault="00133ADE" w:rsidP="00133ADE">
      <w:pPr>
        <w:pStyle w:val="a3"/>
        <w:spacing w:after="0" w:line="240" w:lineRule="auto"/>
        <w:rPr>
          <w:rFonts w:ascii="Times New Roman" w:hAnsi="Times New Roman" w:cs="Times New Roman"/>
          <w:sz w:val="28"/>
          <w:szCs w:val="28"/>
        </w:rPr>
      </w:pPr>
    </w:p>
    <w:p w:rsidR="00160C03" w:rsidRDefault="00160C03" w:rsidP="00A4658B">
      <w:pPr>
        <w:pStyle w:val="a3"/>
        <w:numPr>
          <w:ilvl w:val="0"/>
          <w:numId w:val="1"/>
        </w:numPr>
        <w:spacing w:after="0" w:line="240" w:lineRule="auto"/>
        <w:rPr>
          <w:rFonts w:ascii="Times New Roman" w:hAnsi="Times New Roman" w:cs="Times New Roman"/>
          <w:sz w:val="28"/>
          <w:szCs w:val="28"/>
        </w:rPr>
      </w:pPr>
      <w:r w:rsidRPr="00160C03">
        <w:rPr>
          <w:rFonts w:ascii="Times New Roman" w:hAnsi="Times New Roman" w:cs="Times New Roman"/>
          <w:sz w:val="28"/>
          <w:szCs w:val="28"/>
        </w:rPr>
        <w:t>-</w:t>
      </w:r>
      <w:r w:rsidRPr="00133ADE">
        <w:rPr>
          <w:rFonts w:ascii="Times New Roman" w:hAnsi="Times New Roman" w:cs="Times New Roman"/>
          <w:i/>
          <w:sz w:val="28"/>
          <w:szCs w:val="28"/>
        </w:rPr>
        <w:t>командные соревнования</w:t>
      </w:r>
      <w:r w:rsidR="00133ADE">
        <w:rPr>
          <w:rFonts w:ascii="Times New Roman" w:hAnsi="Times New Roman" w:cs="Times New Roman"/>
          <w:sz w:val="28"/>
          <w:szCs w:val="28"/>
        </w:rPr>
        <w:t xml:space="preserve">, </w:t>
      </w:r>
      <w:r w:rsidR="00133ADE" w:rsidRPr="00D66EC4">
        <w:rPr>
          <w:rFonts w:ascii="Times New Roman" w:hAnsi="Times New Roman" w:cs="Times New Roman"/>
          <w:sz w:val="28"/>
          <w:szCs w:val="28"/>
        </w:rPr>
        <w:t>в таких соревнованиях участвуют две команды. Здесь важен соревновательный элемент, и он является ведущим мотивационным ресурсом обучения. В команде выбирается лидер, который организует подготовку и проведение творческого соревнования. Обычно соревнования организуются по свободной теме, но с учетом уже усвоенного определенного языкового материала</w:t>
      </w:r>
    </w:p>
    <w:p w:rsidR="00133ADE" w:rsidRPr="00133ADE" w:rsidRDefault="00133ADE" w:rsidP="00133ADE">
      <w:pPr>
        <w:spacing w:after="0" w:line="240" w:lineRule="auto"/>
        <w:rPr>
          <w:rFonts w:ascii="Times New Roman" w:hAnsi="Times New Roman" w:cs="Times New Roman"/>
          <w:sz w:val="28"/>
          <w:szCs w:val="28"/>
        </w:rPr>
      </w:pPr>
    </w:p>
    <w:p w:rsidR="00A4658B" w:rsidRPr="00133ADE" w:rsidRDefault="00160C03" w:rsidP="00A4658B">
      <w:pPr>
        <w:pStyle w:val="a3"/>
        <w:numPr>
          <w:ilvl w:val="0"/>
          <w:numId w:val="1"/>
        </w:numPr>
        <w:spacing w:after="0" w:line="240" w:lineRule="auto"/>
        <w:rPr>
          <w:i/>
          <w:sz w:val="28"/>
          <w:szCs w:val="28"/>
        </w:rPr>
      </w:pPr>
      <w:r w:rsidRPr="00160C03">
        <w:rPr>
          <w:rFonts w:ascii="Times New Roman" w:hAnsi="Times New Roman" w:cs="Times New Roman"/>
          <w:sz w:val="28"/>
          <w:szCs w:val="28"/>
        </w:rPr>
        <w:t>-</w:t>
      </w:r>
      <w:r w:rsidRPr="00133ADE">
        <w:rPr>
          <w:rFonts w:ascii="Times New Roman" w:hAnsi="Times New Roman" w:cs="Times New Roman"/>
          <w:i/>
          <w:sz w:val="28"/>
          <w:szCs w:val="28"/>
        </w:rPr>
        <w:t>игры с перевоплощением</w:t>
      </w:r>
      <w:r w:rsidR="00133ADE">
        <w:rPr>
          <w:rFonts w:ascii="Times New Roman" w:hAnsi="Times New Roman" w:cs="Times New Roman"/>
          <w:sz w:val="28"/>
          <w:szCs w:val="28"/>
        </w:rPr>
        <w:t xml:space="preserve">, </w:t>
      </w:r>
      <w:r w:rsidR="00133ADE" w:rsidRPr="00D66EC4">
        <w:rPr>
          <w:rFonts w:ascii="Times New Roman" w:hAnsi="Times New Roman" w:cs="Times New Roman"/>
          <w:sz w:val="28"/>
          <w:szCs w:val="28"/>
        </w:rPr>
        <w:t xml:space="preserve">такие игры подразумевают развертывание одного тематического сюжета на протяжении всего курса, в котором каждый учащийся </w:t>
      </w:r>
      <w:proofErr w:type="gramStart"/>
      <w:r w:rsidR="00133ADE" w:rsidRPr="00D66EC4">
        <w:rPr>
          <w:rFonts w:ascii="Times New Roman" w:hAnsi="Times New Roman" w:cs="Times New Roman"/>
          <w:sz w:val="28"/>
          <w:szCs w:val="28"/>
        </w:rPr>
        <w:t>имеет свою роль-легенду</w:t>
      </w:r>
      <w:proofErr w:type="gramEnd"/>
      <w:r w:rsidR="00133ADE">
        <w:rPr>
          <w:rFonts w:ascii="Times New Roman" w:hAnsi="Times New Roman" w:cs="Times New Roman"/>
          <w:sz w:val="28"/>
          <w:szCs w:val="28"/>
        </w:rPr>
        <w:t>.</w:t>
      </w:r>
    </w:p>
    <w:p w:rsidR="00133ADE" w:rsidRPr="00133ADE" w:rsidRDefault="00133ADE" w:rsidP="00133ADE">
      <w:pPr>
        <w:pStyle w:val="a3"/>
        <w:rPr>
          <w:i/>
          <w:sz w:val="28"/>
          <w:szCs w:val="28"/>
        </w:rPr>
      </w:pPr>
    </w:p>
    <w:p w:rsidR="00133ADE" w:rsidRPr="00133ADE" w:rsidRDefault="00133ADE" w:rsidP="00133ADE">
      <w:pPr>
        <w:pStyle w:val="a3"/>
        <w:spacing w:after="0" w:line="240" w:lineRule="auto"/>
        <w:rPr>
          <w:i/>
          <w:sz w:val="28"/>
          <w:szCs w:val="28"/>
        </w:rPr>
      </w:pPr>
    </w:p>
    <w:p w:rsidR="00A4658B" w:rsidRPr="00A4658B" w:rsidRDefault="00A4658B" w:rsidP="00A4658B">
      <w:pPr>
        <w:pStyle w:val="a3"/>
        <w:spacing w:after="0" w:line="240" w:lineRule="auto"/>
        <w:rPr>
          <w:sz w:val="28"/>
          <w:szCs w:val="28"/>
        </w:rPr>
      </w:pPr>
    </w:p>
    <w:p w:rsidR="00A4658B" w:rsidRDefault="00A4658B" w:rsidP="00A4658B">
      <w:pPr>
        <w:suppressAutoHyphens/>
        <w:autoSpaceDE w:val="0"/>
        <w:autoSpaceDN w:val="0"/>
        <w:adjustRightInd w:val="0"/>
        <w:spacing w:after="0" w:line="240" w:lineRule="auto"/>
        <w:ind w:right="176" w:firstLine="709"/>
        <w:jc w:val="center"/>
        <w:rPr>
          <w:rFonts w:ascii="Times New Roman" w:hAnsi="Times New Roman" w:cs="Times New Roman"/>
          <w:sz w:val="28"/>
          <w:szCs w:val="28"/>
        </w:rPr>
      </w:pPr>
      <w:r>
        <w:rPr>
          <w:rFonts w:ascii="Times New Roman" w:hAnsi="Times New Roman" w:cs="Times New Roman"/>
          <w:sz w:val="28"/>
          <w:szCs w:val="28"/>
        </w:rPr>
        <w:t>Классификация ролевых</w:t>
      </w:r>
      <w:r w:rsidRPr="00160C03">
        <w:rPr>
          <w:rFonts w:ascii="Times New Roman" w:hAnsi="Times New Roman" w:cs="Times New Roman"/>
          <w:sz w:val="28"/>
          <w:szCs w:val="28"/>
        </w:rPr>
        <w:t xml:space="preserve"> </w:t>
      </w:r>
      <w:r>
        <w:rPr>
          <w:rFonts w:ascii="Times New Roman" w:hAnsi="Times New Roman" w:cs="Times New Roman"/>
          <w:sz w:val="28"/>
          <w:szCs w:val="28"/>
        </w:rPr>
        <w:t>игр (</w:t>
      </w:r>
      <w:r w:rsidRPr="0026578B">
        <w:rPr>
          <w:rFonts w:ascii="Times New Roman" w:hAnsi="Times New Roman" w:cs="Times New Roman"/>
          <w:sz w:val="28"/>
          <w:szCs w:val="28"/>
        </w:rPr>
        <w:t xml:space="preserve">Кристофер М. </w:t>
      </w:r>
      <w:proofErr w:type="spellStart"/>
      <w:r w:rsidRPr="0026578B">
        <w:rPr>
          <w:rFonts w:ascii="Times New Roman" w:hAnsi="Times New Roman" w:cs="Times New Roman"/>
          <w:sz w:val="28"/>
          <w:szCs w:val="28"/>
        </w:rPr>
        <w:t>Колбен</w:t>
      </w:r>
      <w:proofErr w:type="spellEnd"/>
      <w:r>
        <w:rPr>
          <w:rFonts w:ascii="Times New Roman" w:hAnsi="Times New Roman" w:cs="Times New Roman"/>
          <w:sz w:val="28"/>
          <w:szCs w:val="28"/>
        </w:rPr>
        <w:t>)</w:t>
      </w:r>
    </w:p>
    <w:p w:rsidR="00A4658B" w:rsidRDefault="00A4658B" w:rsidP="00A4658B">
      <w:pPr>
        <w:suppressAutoHyphens/>
        <w:autoSpaceDE w:val="0"/>
        <w:autoSpaceDN w:val="0"/>
        <w:adjustRightInd w:val="0"/>
        <w:spacing w:after="0" w:line="240" w:lineRule="auto"/>
        <w:ind w:right="176" w:firstLine="709"/>
        <w:jc w:val="center"/>
        <w:rPr>
          <w:rFonts w:ascii="Times New Roman" w:hAnsi="Times New Roman" w:cs="Times New Roman"/>
          <w:sz w:val="28"/>
          <w:szCs w:val="28"/>
        </w:rPr>
      </w:pPr>
    </w:p>
    <w:p w:rsidR="00160C03" w:rsidRPr="00A4658B" w:rsidRDefault="00160C03" w:rsidP="00A4658B">
      <w:pPr>
        <w:pStyle w:val="a3"/>
        <w:numPr>
          <w:ilvl w:val="0"/>
          <w:numId w:val="2"/>
        </w:numPr>
        <w:spacing w:after="0" w:line="240" w:lineRule="auto"/>
        <w:jc w:val="both"/>
        <w:rPr>
          <w:rFonts w:ascii="Times New Roman" w:hAnsi="Times New Roman" w:cs="Times New Roman"/>
          <w:sz w:val="28"/>
          <w:szCs w:val="28"/>
        </w:rPr>
      </w:pPr>
      <w:r w:rsidRPr="00A4658B">
        <w:rPr>
          <w:rFonts w:ascii="Times New Roman" w:hAnsi="Times New Roman" w:cs="Times New Roman"/>
          <w:bCs/>
          <w:i/>
          <w:sz w:val="28"/>
          <w:szCs w:val="28"/>
        </w:rPr>
        <w:t>Сценарий двух ролей</w:t>
      </w:r>
      <w:r w:rsidRPr="00A4658B">
        <w:rPr>
          <w:rFonts w:ascii="Times New Roman" w:hAnsi="Times New Roman" w:cs="Times New Roman"/>
          <w:sz w:val="28"/>
          <w:szCs w:val="28"/>
        </w:rPr>
        <w:t xml:space="preserve"> наилучшим образом подходит для «начального этапа – этапа знакомства» В данном случае в группе выбирается представитель, который действует в интересах группы.</w:t>
      </w:r>
    </w:p>
    <w:p w:rsidR="00160C03" w:rsidRPr="00A4658B" w:rsidRDefault="00160C03" w:rsidP="00A4658B">
      <w:pPr>
        <w:pStyle w:val="a3"/>
        <w:numPr>
          <w:ilvl w:val="0"/>
          <w:numId w:val="2"/>
        </w:numPr>
        <w:spacing w:after="0" w:line="240" w:lineRule="auto"/>
        <w:jc w:val="both"/>
        <w:rPr>
          <w:rFonts w:ascii="Times New Roman" w:hAnsi="Times New Roman" w:cs="Times New Roman"/>
          <w:sz w:val="28"/>
          <w:szCs w:val="28"/>
        </w:rPr>
      </w:pPr>
      <w:r w:rsidRPr="00A4658B">
        <w:rPr>
          <w:rFonts w:ascii="Times New Roman" w:hAnsi="Times New Roman" w:cs="Times New Roman"/>
          <w:bCs/>
          <w:i/>
          <w:sz w:val="28"/>
          <w:szCs w:val="28"/>
        </w:rPr>
        <w:t>Сценарий с множеством ролей</w:t>
      </w:r>
      <w:r w:rsidRPr="00A4658B">
        <w:rPr>
          <w:rFonts w:ascii="Times New Roman" w:hAnsi="Times New Roman" w:cs="Times New Roman"/>
          <w:bCs/>
          <w:sz w:val="28"/>
          <w:szCs w:val="28"/>
        </w:rPr>
        <w:t>,</w:t>
      </w:r>
      <w:r w:rsidRPr="00A4658B">
        <w:rPr>
          <w:rFonts w:ascii="Times New Roman" w:hAnsi="Times New Roman" w:cs="Times New Roman"/>
          <w:b/>
          <w:bCs/>
          <w:sz w:val="28"/>
          <w:szCs w:val="28"/>
        </w:rPr>
        <w:t xml:space="preserve"> </w:t>
      </w:r>
      <w:r w:rsidRPr="00A4658B">
        <w:rPr>
          <w:rFonts w:ascii="Times New Roman" w:hAnsi="Times New Roman" w:cs="Times New Roman"/>
          <w:sz w:val="28"/>
          <w:szCs w:val="28"/>
        </w:rPr>
        <w:t>данный тип сценария наиболее эффективен в том случае, когда присутствие каждой роли в сценарии обосновано и имеет определённую цель. В данном случае происходит взаимодействие всех игроков. Преподаватель в данном случае может исполнять как руководящую роль, так и роль «заднего плана»</w:t>
      </w:r>
      <w:r w:rsidR="00A4658B">
        <w:rPr>
          <w:rFonts w:ascii="Times New Roman" w:hAnsi="Times New Roman" w:cs="Times New Roman"/>
          <w:sz w:val="28"/>
          <w:szCs w:val="28"/>
        </w:rPr>
        <w:t>.</w:t>
      </w:r>
    </w:p>
    <w:p w:rsidR="00160C03" w:rsidRPr="00A4658B" w:rsidRDefault="00160C03" w:rsidP="00A4658B">
      <w:pPr>
        <w:pStyle w:val="a3"/>
        <w:numPr>
          <w:ilvl w:val="0"/>
          <w:numId w:val="2"/>
        </w:numPr>
        <w:spacing w:after="0" w:line="240" w:lineRule="auto"/>
        <w:jc w:val="both"/>
        <w:rPr>
          <w:rFonts w:ascii="Times New Roman" w:hAnsi="Times New Roman" w:cs="Times New Roman"/>
          <w:sz w:val="28"/>
          <w:szCs w:val="28"/>
        </w:rPr>
      </w:pPr>
      <w:r w:rsidRPr="00A4658B">
        <w:rPr>
          <w:rFonts w:ascii="Times New Roman" w:hAnsi="Times New Roman" w:cs="Times New Roman"/>
          <w:bCs/>
          <w:i/>
          <w:sz w:val="28"/>
          <w:szCs w:val="28"/>
        </w:rPr>
        <w:t>Сценарий, подразумевающий работу всей группы</w:t>
      </w:r>
      <w:r w:rsidRPr="00A4658B">
        <w:rPr>
          <w:rFonts w:ascii="Times New Roman" w:hAnsi="Times New Roman" w:cs="Times New Roman"/>
          <w:bCs/>
          <w:sz w:val="28"/>
          <w:szCs w:val="28"/>
        </w:rPr>
        <w:t xml:space="preserve">. </w:t>
      </w:r>
      <w:r w:rsidRPr="00A4658B">
        <w:rPr>
          <w:rFonts w:ascii="Times New Roman" w:hAnsi="Times New Roman" w:cs="Times New Roman"/>
          <w:sz w:val="28"/>
          <w:szCs w:val="28"/>
        </w:rPr>
        <w:t>В данном случае, все обучающиеся по-своему могут реагировать на события или возникающие ситуации</w:t>
      </w:r>
      <w:r w:rsidR="00A4658B">
        <w:rPr>
          <w:rFonts w:ascii="Times New Roman" w:hAnsi="Times New Roman" w:cs="Times New Roman"/>
          <w:sz w:val="28"/>
          <w:szCs w:val="28"/>
        </w:rPr>
        <w:t>, касающиеся всех членов группы.</w:t>
      </w:r>
    </w:p>
    <w:p w:rsidR="00133ADE" w:rsidRDefault="00160C03" w:rsidP="00133ADE">
      <w:pPr>
        <w:pStyle w:val="a3"/>
        <w:numPr>
          <w:ilvl w:val="0"/>
          <w:numId w:val="2"/>
        </w:numPr>
        <w:spacing w:after="0" w:line="240" w:lineRule="auto"/>
        <w:jc w:val="both"/>
        <w:rPr>
          <w:rFonts w:ascii="Times New Roman" w:hAnsi="Times New Roman" w:cs="Times New Roman"/>
          <w:sz w:val="28"/>
          <w:szCs w:val="28"/>
        </w:rPr>
      </w:pPr>
      <w:r w:rsidRPr="00A4658B">
        <w:rPr>
          <w:rFonts w:ascii="Times New Roman" w:hAnsi="Times New Roman" w:cs="Times New Roman"/>
          <w:bCs/>
          <w:i/>
          <w:sz w:val="28"/>
          <w:szCs w:val="28"/>
        </w:rPr>
        <w:t>Сценарии с открытым концом</w:t>
      </w:r>
      <w:r w:rsidRPr="00A4658B">
        <w:rPr>
          <w:rFonts w:ascii="Times New Roman" w:hAnsi="Times New Roman" w:cs="Times New Roman"/>
          <w:sz w:val="28"/>
          <w:szCs w:val="28"/>
        </w:rPr>
        <w:t xml:space="preserve"> подразумевают длительное функционирование персонажей в игре, переплетение различных сюжетных линий.</w:t>
      </w:r>
    </w:p>
    <w:p w:rsidR="00133ADE" w:rsidRDefault="00133ADE" w:rsidP="00133ADE">
      <w:pPr>
        <w:pStyle w:val="a3"/>
        <w:spacing w:after="0" w:line="240" w:lineRule="auto"/>
        <w:ind w:left="1069"/>
        <w:jc w:val="both"/>
        <w:rPr>
          <w:rFonts w:ascii="Times New Roman" w:hAnsi="Times New Roman" w:cs="Times New Roman"/>
          <w:bCs/>
          <w:i/>
          <w:sz w:val="28"/>
          <w:szCs w:val="28"/>
        </w:rPr>
      </w:pPr>
    </w:p>
    <w:p w:rsidR="00133ADE" w:rsidRDefault="00133ADE" w:rsidP="00133AD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133ADE">
        <w:rPr>
          <w:rFonts w:ascii="Times New Roman" w:hAnsi="Times New Roman" w:cs="Times New Roman"/>
          <w:bCs/>
          <w:sz w:val="28"/>
          <w:szCs w:val="28"/>
        </w:rPr>
        <w:t>При этом необходимо помнить, что создание качественной игры является трудоемким и очень серьезным процессом для учителя.</w:t>
      </w:r>
    </w:p>
    <w:p w:rsidR="00A641C7" w:rsidRPr="00133ADE" w:rsidRDefault="00A641C7" w:rsidP="00133ADE">
      <w:pPr>
        <w:spacing w:after="0" w:line="240" w:lineRule="auto"/>
        <w:jc w:val="both"/>
        <w:rPr>
          <w:rFonts w:ascii="Times New Roman" w:hAnsi="Times New Roman" w:cs="Times New Roman"/>
          <w:sz w:val="28"/>
          <w:szCs w:val="28"/>
        </w:rPr>
      </w:pPr>
    </w:p>
    <w:p w:rsidR="00133ADE" w:rsidRDefault="00133ADE" w:rsidP="00133ADE">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bCs/>
          <w:sz w:val="28"/>
          <w:szCs w:val="28"/>
        </w:rPr>
        <w:t>Создание ролевой игры</w:t>
      </w:r>
      <w:r w:rsidRPr="000514D4">
        <w:rPr>
          <w:rFonts w:ascii="Times New Roman" w:hAnsi="Times New Roman" w:cs="Times New Roman"/>
          <w:sz w:val="28"/>
          <w:szCs w:val="28"/>
        </w:rPr>
        <w:t xml:space="preserve"> состоит из следующих этапов:</w:t>
      </w:r>
    </w:p>
    <w:p w:rsidR="00133ADE" w:rsidRPr="000514D4" w:rsidRDefault="00133ADE" w:rsidP="00133ADE">
      <w:pPr>
        <w:keepNext/>
        <w:widowControl w:val="0"/>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043"/>
      </w:tblGrid>
      <w:tr w:rsidR="00133ADE" w:rsidRPr="000514D4" w:rsidTr="00544E6B">
        <w:trPr>
          <w:trHeight w:val="1218"/>
        </w:trPr>
        <w:tc>
          <w:tcPr>
            <w:tcW w:w="3528" w:type="dxa"/>
          </w:tcPr>
          <w:p w:rsidR="00133ADE" w:rsidRPr="000514D4" w:rsidRDefault="00133ADE" w:rsidP="00133ADE">
            <w:pPr>
              <w:keepNext/>
              <w:widowControl w:val="0"/>
              <w:spacing w:after="0" w:line="240" w:lineRule="auto"/>
              <w:jc w:val="center"/>
              <w:rPr>
                <w:rFonts w:ascii="Times New Roman" w:hAnsi="Times New Roman" w:cs="Times New Roman"/>
                <w:sz w:val="28"/>
                <w:szCs w:val="28"/>
              </w:rPr>
            </w:pPr>
            <w:r w:rsidRPr="000514D4">
              <w:rPr>
                <w:rFonts w:ascii="Times New Roman" w:hAnsi="Times New Roman" w:cs="Times New Roman"/>
                <w:sz w:val="28"/>
                <w:szCs w:val="28"/>
              </w:rPr>
              <w:t>Этап подготовки</w:t>
            </w:r>
          </w:p>
        </w:tc>
        <w:tc>
          <w:tcPr>
            <w:tcW w:w="6043" w:type="dxa"/>
          </w:tcPr>
          <w:p w:rsidR="00133ADE" w:rsidRPr="000514D4" w:rsidRDefault="00133ADE" w:rsidP="00133ADE">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sz w:val="28"/>
                <w:szCs w:val="28"/>
              </w:rPr>
              <w:t>разработка сценария</w:t>
            </w:r>
          </w:p>
          <w:p w:rsidR="00133ADE" w:rsidRPr="000514D4" w:rsidRDefault="00133ADE" w:rsidP="00133ADE">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sz w:val="28"/>
                <w:szCs w:val="28"/>
              </w:rPr>
              <w:t>составление плана</w:t>
            </w:r>
          </w:p>
          <w:p w:rsidR="00133ADE" w:rsidRPr="000514D4" w:rsidRDefault="00133ADE" w:rsidP="00133ADE">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sz w:val="28"/>
                <w:szCs w:val="28"/>
              </w:rPr>
              <w:t>общее описание игры</w:t>
            </w:r>
          </w:p>
          <w:p w:rsidR="00133ADE" w:rsidRPr="000514D4" w:rsidRDefault="00133ADE" w:rsidP="00133ADE">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sz w:val="28"/>
                <w:szCs w:val="28"/>
              </w:rPr>
              <w:t>характерные особенности действующих лиц</w:t>
            </w:r>
          </w:p>
        </w:tc>
      </w:tr>
      <w:tr w:rsidR="00133ADE" w:rsidRPr="000514D4" w:rsidTr="00544E6B">
        <w:tc>
          <w:tcPr>
            <w:tcW w:w="3528" w:type="dxa"/>
          </w:tcPr>
          <w:p w:rsidR="00133ADE" w:rsidRPr="000514D4" w:rsidRDefault="00133ADE" w:rsidP="00133ADE">
            <w:pPr>
              <w:keepNext/>
              <w:widowControl w:val="0"/>
              <w:spacing w:after="0" w:line="240" w:lineRule="auto"/>
              <w:jc w:val="center"/>
              <w:rPr>
                <w:rFonts w:ascii="Times New Roman" w:hAnsi="Times New Roman" w:cs="Times New Roman"/>
                <w:sz w:val="28"/>
                <w:szCs w:val="28"/>
              </w:rPr>
            </w:pPr>
            <w:r w:rsidRPr="000514D4">
              <w:rPr>
                <w:rFonts w:ascii="Times New Roman" w:hAnsi="Times New Roman" w:cs="Times New Roman"/>
                <w:sz w:val="28"/>
                <w:szCs w:val="28"/>
              </w:rPr>
              <w:t>Этап объяснения</w:t>
            </w:r>
          </w:p>
        </w:tc>
        <w:tc>
          <w:tcPr>
            <w:tcW w:w="6043" w:type="dxa"/>
          </w:tcPr>
          <w:p w:rsidR="00133ADE" w:rsidRPr="000514D4" w:rsidRDefault="00133ADE" w:rsidP="00133ADE">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sz w:val="28"/>
                <w:szCs w:val="28"/>
              </w:rPr>
              <w:t>ориентация участников</w:t>
            </w:r>
          </w:p>
          <w:p w:rsidR="00133ADE" w:rsidRPr="000514D4" w:rsidRDefault="00133ADE" w:rsidP="00133ADE">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sz w:val="28"/>
                <w:szCs w:val="28"/>
              </w:rPr>
              <w:t>определение режима работы</w:t>
            </w:r>
          </w:p>
          <w:p w:rsidR="00133ADE" w:rsidRPr="000514D4" w:rsidRDefault="00133ADE" w:rsidP="00133ADE">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sz w:val="28"/>
                <w:szCs w:val="28"/>
              </w:rPr>
              <w:t>формулировка главной цели</w:t>
            </w:r>
          </w:p>
          <w:p w:rsidR="00133ADE" w:rsidRPr="000514D4" w:rsidRDefault="00133ADE" w:rsidP="00133ADE">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sz w:val="28"/>
                <w:szCs w:val="28"/>
              </w:rPr>
              <w:t>постановка проблемы</w:t>
            </w:r>
          </w:p>
          <w:p w:rsidR="00133ADE" w:rsidRPr="000514D4" w:rsidRDefault="00133ADE" w:rsidP="00133ADE">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sz w:val="28"/>
                <w:szCs w:val="28"/>
              </w:rPr>
              <w:t>выбор ситуации</w:t>
            </w:r>
          </w:p>
          <w:p w:rsidR="00133ADE" w:rsidRPr="000514D4" w:rsidRDefault="00133ADE" w:rsidP="00133ADE">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sz w:val="28"/>
                <w:szCs w:val="28"/>
              </w:rPr>
              <w:t>работа с пакетом документов</w:t>
            </w:r>
          </w:p>
          <w:p w:rsidR="00133ADE" w:rsidRPr="000514D4" w:rsidRDefault="00133ADE" w:rsidP="00133ADE">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sz w:val="28"/>
                <w:szCs w:val="28"/>
              </w:rPr>
              <w:t>психологическая подготовка участников</w:t>
            </w:r>
          </w:p>
        </w:tc>
      </w:tr>
      <w:tr w:rsidR="00133ADE" w:rsidRPr="000514D4" w:rsidTr="00544E6B">
        <w:tc>
          <w:tcPr>
            <w:tcW w:w="3528" w:type="dxa"/>
          </w:tcPr>
          <w:p w:rsidR="00133ADE" w:rsidRPr="000514D4" w:rsidRDefault="00133ADE" w:rsidP="00133ADE">
            <w:pPr>
              <w:keepNext/>
              <w:widowControl w:val="0"/>
              <w:spacing w:after="0" w:line="240" w:lineRule="auto"/>
              <w:jc w:val="center"/>
              <w:rPr>
                <w:rFonts w:ascii="Times New Roman" w:hAnsi="Times New Roman" w:cs="Times New Roman"/>
                <w:sz w:val="28"/>
                <w:szCs w:val="28"/>
              </w:rPr>
            </w:pPr>
            <w:r w:rsidRPr="000514D4">
              <w:rPr>
                <w:rFonts w:ascii="Times New Roman" w:hAnsi="Times New Roman" w:cs="Times New Roman"/>
                <w:sz w:val="28"/>
                <w:szCs w:val="28"/>
              </w:rPr>
              <w:t>Этап проведения</w:t>
            </w:r>
          </w:p>
        </w:tc>
        <w:tc>
          <w:tcPr>
            <w:tcW w:w="6043" w:type="dxa"/>
          </w:tcPr>
          <w:p w:rsidR="00133ADE" w:rsidRPr="000514D4" w:rsidRDefault="00133ADE" w:rsidP="00133ADE">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sz w:val="28"/>
                <w:szCs w:val="28"/>
              </w:rPr>
              <w:t>процесс игры</w:t>
            </w:r>
          </w:p>
        </w:tc>
      </w:tr>
      <w:tr w:rsidR="00133ADE" w:rsidRPr="000514D4" w:rsidTr="00544E6B">
        <w:tc>
          <w:tcPr>
            <w:tcW w:w="3528" w:type="dxa"/>
          </w:tcPr>
          <w:p w:rsidR="00133ADE" w:rsidRPr="000514D4" w:rsidRDefault="00133ADE" w:rsidP="00133ADE">
            <w:pPr>
              <w:keepNext/>
              <w:widowControl w:val="0"/>
              <w:spacing w:after="0" w:line="240" w:lineRule="auto"/>
              <w:jc w:val="center"/>
              <w:rPr>
                <w:rFonts w:ascii="Times New Roman" w:hAnsi="Times New Roman" w:cs="Times New Roman"/>
                <w:sz w:val="28"/>
                <w:szCs w:val="28"/>
              </w:rPr>
            </w:pPr>
            <w:r w:rsidRPr="000514D4">
              <w:rPr>
                <w:rFonts w:ascii="Times New Roman" w:hAnsi="Times New Roman" w:cs="Times New Roman"/>
                <w:sz w:val="28"/>
                <w:szCs w:val="28"/>
              </w:rPr>
              <w:t>Этап анализа и обобщения</w:t>
            </w:r>
          </w:p>
        </w:tc>
        <w:tc>
          <w:tcPr>
            <w:tcW w:w="6043" w:type="dxa"/>
          </w:tcPr>
          <w:p w:rsidR="00133ADE" w:rsidRPr="000514D4" w:rsidRDefault="00133ADE" w:rsidP="00133ADE">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sz w:val="28"/>
                <w:szCs w:val="28"/>
              </w:rPr>
              <w:t>вывод из игры</w:t>
            </w:r>
          </w:p>
          <w:p w:rsidR="00133ADE" w:rsidRPr="000514D4" w:rsidRDefault="00133ADE" w:rsidP="00133ADE">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sz w:val="28"/>
                <w:szCs w:val="28"/>
              </w:rPr>
              <w:t>анализ</w:t>
            </w:r>
          </w:p>
          <w:p w:rsidR="00133ADE" w:rsidRPr="000514D4" w:rsidRDefault="00133ADE" w:rsidP="00133ADE">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sz w:val="28"/>
                <w:szCs w:val="28"/>
              </w:rPr>
              <w:t>оценка и самооценка работы</w:t>
            </w:r>
          </w:p>
          <w:p w:rsidR="00133ADE" w:rsidRPr="000514D4" w:rsidRDefault="00133ADE" w:rsidP="00133ADE">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sz w:val="28"/>
                <w:szCs w:val="28"/>
              </w:rPr>
              <w:t>выводы и обобщения</w:t>
            </w:r>
          </w:p>
          <w:p w:rsidR="00133ADE" w:rsidRPr="000514D4" w:rsidRDefault="00133ADE" w:rsidP="00133ADE">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sz w:val="28"/>
                <w:szCs w:val="28"/>
              </w:rPr>
              <w:t>рекомендации</w:t>
            </w:r>
          </w:p>
        </w:tc>
      </w:tr>
    </w:tbl>
    <w:p w:rsidR="00133ADE" w:rsidRDefault="00133ADE" w:rsidP="00133ADE">
      <w:pPr>
        <w:spacing w:after="0" w:line="240" w:lineRule="auto"/>
        <w:rPr>
          <w:sz w:val="28"/>
          <w:szCs w:val="28"/>
        </w:rPr>
      </w:pPr>
    </w:p>
    <w:p w:rsidR="00A641C7" w:rsidRDefault="00A641C7" w:rsidP="00133ADE">
      <w:pPr>
        <w:spacing w:after="0" w:line="240" w:lineRule="auto"/>
        <w:rPr>
          <w:sz w:val="28"/>
          <w:szCs w:val="28"/>
        </w:rPr>
      </w:pPr>
    </w:p>
    <w:p w:rsidR="00A641C7" w:rsidRDefault="00A641C7" w:rsidP="00133ADE">
      <w:pPr>
        <w:spacing w:after="0" w:line="240" w:lineRule="auto"/>
        <w:rPr>
          <w:sz w:val="28"/>
          <w:szCs w:val="28"/>
        </w:rPr>
      </w:pPr>
    </w:p>
    <w:p w:rsidR="00A641C7" w:rsidRDefault="00A641C7" w:rsidP="00133ADE">
      <w:pPr>
        <w:spacing w:after="0" w:line="240" w:lineRule="auto"/>
        <w:rPr>
          <w:sz w:val="28"/>
          <w:szCs w:val="28"/>
        </w:rPr>
      </w:pPr>
    </w:p>
    <w:p w:rsidR="00A641C7" w:rsidRDefault="00A641C7" w:rsidP="00133ADE">
      <w:pPr>
        <w:spacing w:after="0" w:line="240" w:lineRule="auto"/>
        <w:rPr>
          <w:sz w:val="28"/>
          <w:szCs w:val="28"/>
        </w:rPr>
      </w:pPr>
    </w:p>
    <w:p w:rsidR="00A641C7" w:rsidRPr="006D05D6" w:rsidRDefault="00A641C7" w:rsidP="00A64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Ролевые и</w:t>
      </w:r>
      <w:r w:rsidRPr="006D05D6">
        <w:rPr>
          <w:rFonts w:ascii="Times New Roman" w:eastAsia="Times New Roman" w:hAnsi="Times New Roman" w:cs="Times New Roman"/>
          <w:sz w:val="28"/>
          <w:szCs w:val="28"/>
          <w:lang w:eastAsia="ru-RU"/>
        </w:rPr>
        <w:t>гры способствуют выполнению важных методических задач:</w:t>
      </w:r>
    </w:p>
    <w:p w:rsidR="00A641C7" w:rsidRPr="00E22D34" w:rsidRDefault="00A641C7" w:rsidP="00A641C7">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22D34">
        <w:rPr>
          <w:rFonts w:ascii="Times New Roman" w:eastAsia="Times New Roman" w:hAnsi="Times New Roman" w:cs="Times New Roman"/>
          <w:sz w:val="28"/>
          <w:szCs w:val="28"/>
          <w:lang w:eastAsia="ru-RU"/>
        </w:rPr>
        <w:t xml:space="preserve">создание психологической готовности </w:t>
      </w:r>
      <w:r>
        <w:rPr>
          <w:rFonts w:ascii="Times New Roman" w:eastAsia="Times New Roman" w:hAnsi="Times New Roman" w:cs="Times New Roman"/>
          <w:sz w:val="28"/>
          <w:szCs w:val="28"/>
          <w:lang w:eastAsia="ru-RU"/>
        </w:rPr>
        <w:t>учащихся</w:t>
      </w:r>
      <w:r w:rsidRPr="00E22D34">
        <w:rPr>
          <w:rFonts w:ascii="Times New Roman" w:eastAsia="Times New Roman" w:hAnsi="Times New Roman" w:cs="Times New Roman"/>
          <w:sz w:val="28"/>
          <w:szCs w:val="28"/>
          <w:lang w:eastAsia="ru-RU"/>
        </w:rPr>
        <w:t xml:space="preserve"> к речевому общению;</w:t>
      </w:r>
    </w:p>
    <w:p w:rsidR="00A641C7" w:rsidRPr="00E22D34" w:rsidRDefault="00A641C7" w:rsidP="00A641C7">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22D34">
        <w:rPr>
          <w:rFonts w:ascii="Times New Roman" w:eastAsia="Times New Roman" w:hAnsi="Times New Roman" w:cs="Times New Roman"/>
          <w:sz w:val="28"/>
          <w:szCs w:val="28"/>
          <w:lang w:eastAsia="ru-RU"/>
        </w:rPr>
        <w:t>обеспечению естественной необходимости  многократного  повторения    ими языкового материала;</w:t>
      </w:r>
    </w:p>
    <w:p w:rsidR="00A641C7" w:rsidRPr="00630162" w:rsidRDefault="00A641C7" w:rsidP="00A641C7">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22D34">
        <w:rPr>
          <w:rFonts w:ascii="Times New Roman" w:eastAsia="Times New Roman" w:hAnsi="Times New Roman" w:cs="Times New Roman"/>
          <w:sz w:val="28"/>
          <w:szCs w:val="28"/>
          <w:lang w:eastAsia="ru-RU"/>
        </w:rPr>
        <w:t>тренировке учащихся в выборе нужного речевого варианта,  что является подготовкой к ситуативной спонтанности речи</w:t>
      </w:r>
      <w:r>
        <w:rPr>
          <w:rFonts w:ascii="Times New Roman" w:eastAsia="Times New Roman" w:hAnsi="Times New Roman" w:cs="Times New Roman"/>
          <w:sz w:val="28"/>
          <w:szCs w:val="28"/>
          <w:lang w:eastAsia="ru-RU"/>
        </w:rPr>
        <w:t>.</w:t>
      </w:r>
    </w:p>
    <w:p w:rsidR="00A641C7" w:rsidRPr="00A641C7" w:rsidRDefault="00A641C7" w:rsidP="00A64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A641C7">
        <w:rPr>
          <w:rFonts w:ascii="Times New Roman" w:eastAsia="Times New Roman" w:hAnsi="Times New Roman" w:cs="Times New Roman"/>
          <w:sz w:val="28"/>
          <w:szCs w:val="28"/>
          <w:lang w:eastAsia="ru-RU"/>
        </w:rPr>
        <w:t xml:space="preserve">    Таким образом, игры положительно влияют на формирование  познавательных интересов,  способствуют  осознанному  освоению  иностранного   языка.   Они содействуют развитию таких качеств, как  самостоятельность,  инициативность, воспитанию чувства  коллективизма.  Учащиеся  активно,  увлеченно  работают, помогают друг другу,  внимательно  слушают  своих  товарищей;  учитель  лишь управляет учебной деятельностью. Игра способствует  развитию  познавательной  активности  учащихся  при изучении иностранного языка. Она несет в себе немалое  нравственное  начало, ибо  делает   овладение   иностранным   языком   радостным,   творческим   и коллективным.</w:t>
      </w:r>
    </w:p>
    <w:p w:rsidR="00A641C7" w:rsidRPr="00160C03" w:rsidRDefault="00A641C7" w:rsidP="00A641C7">
      <w:pPr>
        <w:spacing w:after="0" w:line="240" w:lineRule="auto"/>
        <w:rPr>
          <w:sz w:val="28"/>
          <w:szCs w:val="28"/>
        </w:rPr>
      </w:pPr>
    </w:p>
    <w:sectPr w:rsidR="00A641C7" w:rsidRPr="00160C03" w:rsidSect="00271FE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555" w:rsidRDefault="00F56555" w:rsidP="008D3474">
      <w:pPr>
        <w:spacing w:after="0" w:line="240" w:lineRule="auto"/>
      </w:pPr>
      <w:r>
        <w:separator/>
      </w:r>
    </w:p>
  </w:endnote>
  <w:endnote w:type="continuationSeparator" w:id="0">
    <w:p w:rsidR="00F56555" w:rsidRDefault="00F56555" w:rsidP="008D3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555" w:rsidRDefault="00F56555" w:rsidP="008D3474">
      <w:pPr>
        <w:spacing w:after="0" w:line="240" w:lineRule="auto"/>
      </w:pPr>
      <w:r>
        <w:separator/>
      </w:r>
    </w:p>
  </w:footnote>
  <w:footnote w:type="continuationSeparator" w:id="0">
    <w:p w:rsidR="00F56555" w:rsidRDefault="00F56555" w:rsidP="008D34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A3D1A"/>
    <w:multiLevelType w:val="hybridMultilevel"/>
    <w:tmpl w:val="12D4C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943C48"/>
    <w:multiLevelType w:val="hybridMultilevel"/>
    <w:tmpl w:val="AEAC8A46"/>
    <w:lvl w:ilvl="0" w:tplc="B91026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9C45B6D"/>
    <w:multiLevelType w:val="hybridMultilevel"/>
    <w:tmpl w:val="9852E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D3474"/>
    <w:rsid w:val="00133ADE"/>
    <w:rsid w:val="00160C03"/>
    <w:rsid w:val="00271FE2"/>
    <w:rsid w:val="004038DA"/>
    <w:rsid w:val="008063B6"/>
    <w:rsid w:val="008D3474"/>
    <w:rsid w:val="009521FA"/>
    <w:rsid w:val="00A4658B"/>
    <w:rsid w:val="00A641C7"/>
    <w:rsid w:val="00C366FB"/>
    <w:rsid w:val="00C95434"/>
    <w:rsid w:val="00F56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F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C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727</Words>
  <Characters>4149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odavydenko</cp:lastModifiedBy>
  <cp:revision>4</cp:revision>
  <dcterms:created xsi:type="dcterms:W3CDTF">2016-02-04T13:54:00Z</dcterms:created>
  <dcterms:modified xsi:type="dcterms:W3CDTF">2016-03-25T07:20:00Z</dcterms:modified>
</cp:coreProperties>
</file>