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widowControl/>
        <w:suppressAutoHyphens w:val="0"/>
        <w:jc w:val="center"/>
        <w:rPr>
          <w:rFonts w:ascii="Times New Roman" w:eastAsia="Times New Roman" w:hAnsi="Times New Roman" w:cs="Times New Roman"/>
          <w:b/>
          <w:kern w:val="0"/>
          <w:sz w:val="16"/>
          <w:szCs w:val="16"/>
          <w:lang w:bidi="ar-SA"/>
        </w:rPr>
      </w:pPr>
      <w:r>
        <w:rPr>
          <w:rFonts w:ascii="Times New Roman" w:eastAsia="Times New Roman" w:hAnsi="Times New Roman" w:cs="Times New Roman"/>
          <w:b/>
          <w:kern w:val="0"/>
          <w:lang w:bidi="ar-SA"/>
        </w:rPr>
        <w:t>ДЕПАРТАМЕНТ ОБРАЗОВАНИЯ ГОРОДА МОСКВЫ</w:t>
      </w:r>
    </w:p>
    <w:p w:rsidR="00011FBF" w:rsidRDefault="00011FBF" w:rsidP="00011FBF">
      <w:pPr>
        <w:widowControl/>
        <w:suppressAutoHyphens w:val="0"/>
        <w:ind w:right="-142"/>
        <w:jc w:val="center"/>
        <w:rPr>
          <w:rFonts w:ascii="Times New Roman" w:eastAsia="Times New Roman" w:hAnsi="Times New Roman" w:cs="Times New Roman"/>
          <w:b/>
          <w:kern w:val="0"/>
          <w:lang w:bidi="ar-SA"/>
        </w:rPr>
      </w:pPr>
      <w:r>
        <w:rPr>
          <w:rFonts w:ascii="Times New Roman" w:eastAsia="Times New Roman" w:hAnsi="Times New Roman" w:cs="Times New Roman"/>
          <w:b/>
          <w:kern w:val="0"/>
          <w:lang w:bidi="ar-SA"/>
        </w:rPr>
        <w:t>ГОСУДАРСТВЕННОЕ БЮДЖЕТНОЕ ПРОФЕССИОНАЛЬНОЕ ОБРАЗОВАТЕЛЬНОЕ УЧРЕЖДЕНИЕ «КОЛЛЕДЖ СВЯЗИ №54»</w:t>
      </w:r>
    </w:p>
    <w:p w:rsidR="00011FBF" w:rsidRDefault="00011FBF" w:rsidP="00011FBF">
      <w:pPr>
        <w:widowControl/>
        <w:suppressAutoHyphens w:val="0"/>
        <w:ind w:right="-142"/>
        <w:jc w:val="center"/>
        <w:rPr>
          <w:rFonts w:ascii="Times New Roman" w:eastAsia="Times New Roman" w:hAnsi="Times New Roman" w:cs="Times New Roman"/>
          <w:b/>
          <w:kern w:val="0"/>
          <w:lang w:bidi="ar-SA"/>
        </w:rPr>
      </w:pPr>
      <w:r>
        <w:rPr>
          <w:rFonts w:ascii="Times New Roman" w:eastAsia="Times New Roman" w:hAnsi="Times New Roman" w:cs="Times New Roman"/>
          <w:b/>
          <w:kern w:val="0"/>
          <w:lang w:bidi="ar-SA"/>
        </w:rPr>
        <w:t>ИМЕНИ П.М.ВОСТРУХИНА</w:t>
      </w:r>
    </w:p>
    <w:p w:rsidR="00011FBF" w:rsidRDefault="00011FBF" w:rsidP="00011FBF">
      <w:pPr>
        <w:suppressAutoHyphens w:val="0"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b/>
          <w:i/>
          <w:color w:val="0000FF"/>
          <w:kern w:val="0"/>
          <w:lang w:eastAsia="ru-RU" w:bidi="ar-SA"/>
        </w:rPr>
      </w:pPr>
    </w:p>
    <w:p w:rsidR="00011FBF" w:rsidRDefault="00011FBF" w:rsidP="00524B5A">
      <w:pPr>
        <w:suppressAutoHyphens w:val="0"/>
        <w:autoSpaceDE w:val="0"/>
        <w:autoSpaceDN w:val="0"/>
        <w:adjustRightInd w:val="0"/>
        <w:jc w:val="right"/>
        <w:rPr>
          <w:rFonts w:ascii="Times New Roman" w:eastAsia="Times New Roman" w:hAnsi="Times New Roman" w:cs="Times New Roman"/>
          <w:b/>
          <w:i/>
          <w:color w:val="0000FF"/>
          <w:kern w:val="0"/>
          <w:lang w:eastAsia="ru-RU" w:bidi="ar-SA"/>
        </w:rPr>
      </w:pPr>
    </w:p>
    <w:p w:rsidR="00011FBF" w:rsidRDefault="00011FBF" w:rsidP="00524B5A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УТВЕРЖДАЮ</w:t>
      </w:r>
    </w:p>
    <w:p w:rsidR="00011FBF" w:rsidRDefault="00524B5A" w:rsidP="00524B5A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Заведующая отделением учебных практик</w:t>
      </w:r>
      <w:r w:rsidR="00011FBF">
        <w:rPr>
          <w:rFonts w:ascii="Times New Roman" w:eastAsia="Times New Roman" w:hAnsi="Times New Roman" w:cs="Times New Roman"/>
          <w:b/>
          <w:kern w:val="0"/>
          <w:lang w:eastAsia="ru-RU" w:bidi="ar-SA"/>
        </w:rPr>
        <w:t xml:space="preserve"> ГБПОУ Колледж связи №54 </w:t>
      </w:r>
    </w:p>
    <w:p w:rsidR="00011FBF" w:rsidRDefault="00011FBF" w:rsidP="00524B5A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 xml:space="preserve">имени </w:t>
      </w:r>
      <w:proofErr w:type="spellStart"/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П.М.Вострухина</w:t>
      </w:r>
      <w:proofErr w:type="spellEnd"/>
    </w:p>
    <w:p w:rsidR="00011FBF" w:rsidRDefault="00011FBF" w:rsidP="00524B5A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</w:p>
    <w:p w:rsidR="00011FBF" w:rsidRDefault="00524B5A" w:rsidP="00524B5A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proofErr w:type="spellStart"/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____________Л.А.Иванова</w:t>
      </w:r>
      <w:proofErr w:type="spellEnd"/>
    </w:p>
    <w:p w:rsidR="00011FBF" w:rsidRDefault="00011FBF" w:rsidP="00524B5A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</w:p>
    <w:p w:rsidR="00011FBF" w:rsidRDefault="00011FBF" w:rsidP="00524B5A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  <w:r>
        <w:rPr>
          <w:rFonts w:ascii="Times New Roman" w:eastAsia="Times New Roman" w:hAnsi="Times New Roman" w:cs="Times New Roman"/>
          <w:b/>
          <w:kern w:val="0"/>
          <w:lang w:eastAsia="ru-RU" w:bidi="ar-SA"/>
        </w:rPr>
        <w:t>«___»___________» 2016г.</w:t>
      </w:r>
    </w:p>
    <w:p w:rsidR="00011FBF" w:rsidRDefault="00011FBF" w:rsidP="00524B5A">
      <w:pPr>
        <w:suppressAutoHyphens w:val="0"/>
        <w:autoSpaceDE w:val="0"/>
        <w:autoSpaceDN w:val="0"/>
        <w:adjustRightInd w:val="0"/>
        <w:ind w:left="6946" w:hanging="709"/>
        <w:jc w:val="right"/>
        <w:rPr>
          <w:rFonts w:ascii="Times New Roman" w:eastAsia="Times New Roman" w:hAnsi="Times New Roman" w:cs="Times New Roman"/>
          <w:b/>
          <w:kern w:val="0"/>
          <w:lang w:eastAsia="ru-RU" w:bidi="ar-SA"/>
        </w:rPr>
      </w:pPr>
    </w:p>
    <w:p w:rsidR="00011FBF" w:rsidRDefault="00011FBF" w:rsidP="00524B5A">
      <w:pPr>
        <w:jc w:val="right"/>
        <w:rPr>
          <w:rFonts w:ascii="Times New Roman" w:hAnsi="Times New Roman" w:cs="Times New Roman"/>
          <w:b/>
          <w:kern w:val="2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D179A2" w:rsidRDefault="00011FBF" w:rsidP="00D179A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spellStart"/>
      <w:r>
        <w:rPr>
          <w:rFonts w:ascii="Times New Roman" w:hAnsi="Times New Roman" w:cs="Times New Roman"/>
          <w:b/>
          <w:sz w:val="36"/>
          <w:szCs w:val="36"/>
        </w:rPr>
        <w:t>Инстру</w:t>
      </w:r>
      <w:r w:rsidR="00685FDE">
        <w:rPr>
          <w:rFonts w:ascii="Times New Roman" w:hAnsi="Times New Roman" w:cs="Times New Roman"/>
          <w:b/>
          <w:sz w:val="36"/>
          <w:szCs w:val="36"/>
        </w:rPr>
        <w:t>кционно-технологическая</w:t>
      </w:r>
      <w:proofErr w:type="spellEnd"/>
      <w:r w:rsidR="00685FDE">
        <w:rPr>
          <w:rFonts w:ascii="Times New Roman" w:hAnsi="Times New Roman" w:cs="Times New Roman"/>
          <w:b/>
          <w:sz w:val="36"/>
          <w:szCs w:val="36"/>
        </w:rPr>
        <w:t xml:space="preserve"> карты №3</w:t>
      </w:r>
    </w:p>
    <w:p w:rsidR="00D179A2" w:rsidRDefault="00011FBF" w:rsidP="00D179A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уч</w:t>
      </w:r>
      <w:r w:rsidR="00D179A2">
        <w:rPr>
          <w:rFonts w:ascii="Times New Roman" w:hAnsi="Times New Roman" w:cs="Times New Roman"/>
          <w:b/>
          <w:sz w:val="36"/>
          <w:szCs w:val="36"/>
        </w:rPr>
        <w:t>ебной практики по  ПМ Выполнение работ по одной или нескольким профессиям рабочих</w:t>
      </w:r>
      <w:proofErr w:type="gramStart"/>
      <w:r w:rsidR="00D179A2">
        <w:rPr>
          <w:rFonts w:ascii="Times New Roman" w:hAnsi="Times New Roman" w:cs="Times New Roman"/>
          <w:b/>
          <w:sz w:val="36"/>
          <w:szCs w:val="36"/>
        </w:rPr>
        <w:t xml:space="preserve"> ,</w:t>
      </w:r>
      <w:proofErr w:type="gramEnd"/>
      <w:r w:rsidR="00D179A2">
        <w:rPr>
          <w:rFonts w:ascii="Times New Roman" w:hAnsi="Times New Roman" w:cs="Times New Roman"/>
          <w:b/>
          <w:sz w:val="36"/>
          <w:szCs w:val="36"/>
        </w:rPr>
        <w:t xml:space="preserve"> должностям служащих </w:t>
      </w:r>
    </w:p>
    <w:p w:rsidR="00011FBF" w:rsidRDefault="00685FDE" w:rsidP="00011FBF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</w:rPr>
        <w:t xml:space="preserve"> по теме «Пайка </w:t>
      </w:r>
      <w:r>
        <w:rPr>
          <w:rFonts w:ascii="Times New Roman" w:hAnsi="Times New Roman" w:cs="Times New Roman"/>
          <w:b/>
          <w:sz w:val="36"/>
          <w:szCs w:val="36"/>
          <w:lang w:val="en-US"/>
        </w:rPr>
        <w:t>SMD</w:t>
      </w:r>
      <w:r>
        <w:rPr>
          <w:rFonts w:ascii="Times New Roman" w:hAnsi="Times New Roman" w:cs="Times New Roman"/>
          <w:b/>
          <w:sz w:val="36"/>
          <w:szCs w:val="36"/>
        </w:rPr>
        <w:t xml:space="preserve"> элементов методом оплавления</w:t>
      </w:r>
      <w:r w:rsidR="00011FBF">
        <w:rPr>
          <w:rFonts w:ascii="Times New Roman" w:hAnsi="Times New Roman" w:cs="Times New Roman"/>
          <w:b/>
          <w:sz w:val="36"/>
          <w:szCs w:val="36"/>
        </w:rPr>
        <w:t>»</w:t>
      </w:r>
    </w:p>
    <w:p w:rsidR="00011FBF" w:rsidRDefault="00011FBF" w:rsidP="00011FBF">
      <w:pPr>
        <w:jc w:val="center"/>
        <w:rPr>
          <w:rFonts w:ascii="Times New Roman" w:hAnsi="Times New Roman" w:cs="Times New Roman"/>
          <w:b/>
          <w:sz w:val="36"/>
          <w:szCs w:val="36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631394" w:rsidP="00011FB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Авторы</w:t>
      </w:r>
      <w:r w:rsidR="00011FBF">
        <w:rPr>
          <w:rFonts w:ascii="Times New Roman" w:hAnsi="Times New Roman" w:cs="Times New Roman"/>
          <w:b/>
          <w:sz w:val="28"/>
          <w:szCs w:val="28"/>
        </w:rPr>
        <w:t xml:space="preserve"> Сучков Д.А.</w:t>
      </w:r>
      <w:r>
        <w:rPr>
          <w:rFonts w:ascii="Times New Roman" w:hAnsi="Times New Roman" w:cs="Times New Roman"/>
          <w:b/>
          <w:sz w:val="28"/>
          <w:szCs w:val="28"/>
        </w:rPr>
        <w:t>, Шпаков М.А.</w:t>
      </w: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Москва, 2016</w:t>
      </w: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011FBF" w:rsidRDefault="00011FBF" w:rsidP="00011FBF">
      <w:pPr>
        <w:rPr>
          <w:rFonts w:ascii="Times New Roman" w:hAnsi="Times New Roman" w:cs="Times New Roman"/>
        </w:rPr>
      </w:pPr>
    </w:p>
    <w:p w:rsidR="00685FDE" w:rsidRDefault="00685FDE" w:rsidP="00911054">
      <w:pPr>
        <w:rPr>
          <w:rFonts w:ascii="Times New Roman" w:hAnsi="Times New Roman" w:cs="Times New Roman"/>
        </w:rPr>
      </w:pPr>
    </w:p>
    <w:p w:rsidR="00685FDE" w:rsidRDefault="00685FDE" w:rsidP="00911054">
      <w:pPr>
        <w:rPr>
          <w:rFonts w:ascii="Times New Roman" w:hAnsi="Times New Roman" w:cs="Times New Roman"/>
        </w:rPr>
      </w:pPr>
    </w:p>
    <w:p w:rsidR="00685FDE" w:rsidRDefault="00685FDE" w:rsidP="00911054">
      <w:pPr>
        <w:rPr>
          <w:rFonts w:ascii="Times New Roman" w:hAnsi="Times New Roman" w:cs="Times New Roman"/>
        </w:rPr>
      </w:pPr>
    </w:p>
    <w:p w:rsidR="00470783" w:rsidRDefault="00470783" w:rsidP="00470783">
      <w:pPr>
        <w:jc w:val="both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  <w:b/>
        </w:rPr>
        <w:t>Инструкционно-технологические</w:t>
      </w:r>
      <w:proofErr w:type="spellEnd"/>
      <w:r>
        <w:rPr>
          <w:rFonts w:ascii="Times New Roman" w:hAnsi="Times New Roman" w:cs="Times New Roman"/>
          <w:b/>
        </w:rPr>
        <w:t xml:space="preserve"> карты</w:t>
      </w:r>
      <w:r>
        <w:rPr>
          <w:rFonts w:ascii="Times New Roman" w:hAnsi="Times New Roman" w:cs="Times New Roman"/>
        </w:rPr>
        <w:t xml:space="preserve"> являются наглядным пособием для обучающихся и слушателей курсов дополнительного образования  по выполнению лабораторных работ</w:t>
      </w:r>
      <w:proofErr w:type="gramStart"/>
      <w:r>
        <w:rPr>
          <w:rFonts w:ascii="Times New Roman" w:hAnsi="Times New Roman" w:cs="Times New Roman"/>
        </w:rPr>
        <w:t xml:space="preserve"> :</w:t>
      </w:r>
      <w:proofErr w:type="gramEnd"/>
    </w:p>
    <w:p w:rsidR="00470783" w:rsidRDefault="00470783" w:rsidP="004707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-Работа с различными видами припоев;</w:t>
      </w:r>
    </w:p>
    <w:p w:rsidR="00470783" w:rsidRDefault="00470783" w:rsidP="004707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-Работа с различными видами флюсов;</w:t>
      </w:r>
    </w:p>
    <w:p w:rsidR="00470783" w:rsidRDefault="00524B5A" w:rsidP="004707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</w:t>
      </w:r>
      <w:bookmarkStart w:id="0" w:name="_GoBack"/>
      <w:bookmarkEnd w:id="0"/>
      <w:r w:rsidR="00470783">
        <w:rPr>
          <w:rFonts w:ascii="Times New Roman" w:hAnsi="Times New Roman" w:cs="Times New Roman"/>
        </w:rPr>
        <w:t>одготовка материалов для монтажа;</w:t>
      </w:r>
    </w:p>
    <w:p w:rsidR="00470783" w:rsidRDefault="00470783" w:rsidP="004707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-Механические способы подготовки к монтажу;</w:t>
      </w:r>
    </w:p>
    <w:p w:rsidR="00470783" w:rsidRDefault="00470783" w:rsidP="00470783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-Пайка проводников</w:t>
      </w:r>
    </w:p>
    <w:p w:rsidR="00470783" w:rsidRDefault="00470783" w:rsidP="00470783">
      <w:pPr>
        <w:pStyle w:val="a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Являются дополнением к  методическому пособию для студентов по выполнению электромонтажной практики. Содержат вопросы по технике безопасности и на проверку понимания технологического процесса</w:t>
      </w:r>
    </w:p>
    <w:p w:rsidR="00685FDE" w:rsidRDefault="00685FDE" w:rsidP="00911054">
      <w:pPr>
        <w:rPr>
          <w:rFonts w:ascii="Times New Roman" w:hAnsi="Times New Roman" w:cs="Times New Roman"/>
        </w:rPr>
      </w:pPr>
    </w:p>
    <w:p w:rsidR="00685FDE" w:rsidRDefault="00685FDE" w:rsidP="00911054">
      <w:pPr>
        <w:rPr>
          <w:rFonts w:ascii="Times New Roman" w:hAnsi="Times New Roman" w:cs="Times New Roman"/>
        </w:rPr>
      </w:pPr>
    </w:p>
    <w:p w:rsidR="00685FDE" w:rsidRDefault="00685FDE" w:rsidP="00911054">
      <w:pPr>
        <w:rPr>
          <w:rFonts w:ascii="Times New Roman" w:hAnsi="Times New Roman" w:cs="Times New Roman"/>
        </w:rPr>
      </w:pP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>ИНСТРУК</w:t>
      </w:r>
      <w:r w:rsidR="00685FDE">
        <w:rPr>
          <w:rFonts w:ascii="Times New Roman" w:hAnsi="Times New Roman" w:cs="Times New Roman"/>
        </w:rPr>
        <w:t>ЦИОННО-ТЕХНОЛОГИЧЕСКАЯ КАРТА №3</w:t>
      </w:r>
    </w:p>
    <w:p w:rsidR="00911054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>ТЕМА:</w:t>
      </w:r>
      <w:r>
        <w:rPr>
          <w:rFonts w:ascii="Times New Roman" w:hAnsi="Times New Roman" w:cs="Times New Roman"/>
        </w:rPr>
        <w:t xml:space="preserve"> Пайка </w:t>
      </w:r>
      <w:r w:rsidR="00107217">
        <w:rPr>
          <w:rFonts w:ascii="Times New Roman" w:hAnsi="Times New Roman" w:cs="Times New Roman"/>
          <w:lang w:val="en-US"/>
        </w:rPr>
        <w:t>SMD</w:t>
      </w:r>
      <w:r>
        <w:rPr>
          <w:rFonts w:ascii="Times New Roman" w:hAnsi="Times New Roman" w:cs="Times New Roman"/>
        </w:rPr>
        <w:t xml:space="preserve"> элементов методом оплавления</w:t>
      </w:r>
    </w:p>
    <w:p w:rsidR="00911054" w:rsidRPr="00107217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ЦЕЛЬ: </w:t>
      </w:r>
      <w:r w:rsidR="00107217">
        <w:rPr>
          <w:rFonts w:ascii="Times New Roman" w:hAnsi="Times New Roman" w:cs="Times New Roman"/>
        </w:rPr>
        <w:t xml:space="preserve">Научить студента пайки </w:t>
      </w:r>
      <w:r w:rsidR="00107217">
        <w:rPr>
          <w:rFonts w:ascii="Times New Roman" w:hAnsi="Times New Roman" w:cs="Times New Roman"/>
          <w:lang w:val="en-US"/>
        </w:rPr>
        <w:t>SMD</w:t>
      </w:r>
      <w:r w:rsidR="00107217">
        <w:rPr>
          <w:rFonts w:ascii="Times New Roman" w:hAnsi="Times New Roman" w:cs="Times New Roman"/>
        </w:rPr>
        <w:t xml:space="preserve"> элементов на печатную плату не повреждая элемент и плату.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>ОБОРУДОВАНИЕ: Паяльная станция, мультиметр, осциллограф, набор инструмента, флюс, припой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424"/>
        <w:gridCol w:w="5906"/>
        <w:gridCol w:w="2308"/>
      </w:tblGrid>
      <w:tr w:rsidR="00911054" w:rsidRPr="00867BD3" w:rsidTr="00911054">
        <w:tc>
          <w:tcPr>
            <w:tcW w:w="1424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№ операции</w:t>
            </w:r>
          </w:p>
        </w:tc>
        <w:tc>
          <w:tcPr>
            <w:tcW w:w="5906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Фото</w:t>
            </w:r>
          </w:p>
        </w:tc>
        <w:tc>
          <w:tcPr>
            <w:tcW w:w="2308" w:type="dxa"/>
            <w:tcBorders>
              <w:top w:val="none" w:sz="1" w:space="0" w:color="000000"/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Перечень операций</w:t>
            </w:r>
          </w:p>
        </w:tc>
      </w:tr>
      <w:tr w:rsidR="00911054" w:rsidRPr="00867BD3" w:rsidTr="00911054">
        <w:tc>
          <w:tcPr>
            <w:tcW w:w="142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1</w:t>
            </w:r>
            <w:r w:rsidR="002A0C19">
              <w:rPr>
                <w:rFonts w:ascii="Times New Roman" w:hAnsi="Times New Roman" w:cs="Times New Roman"/>
              </w:rPr>
              <w:t>контроль качества</w:t>
            </w:r>
          </w:p>
        </w:tc>
        <w:tc>
          <w:tcPr>
            <w:tcW w:w="59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7" name="Рисунок 4" descr="E:\итк\DCIM\106_PANA\P10606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E:\итк\DCIM\106_PANA\P10606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867BD3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Контроль качества изготовления печатной платы. Подбор радиоэлементов по посадочным местам.</w:t>
            </w:r>
          </w:p>
        </w:tc>
      </w:tr>
      <w:tr w:rsidR="00911054" w:rsidRPr="00867BD3" w:rsidTr="00911054">
        <w:tc>
          <w:tcPr>
            <w:tcW w:w="142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2A0C19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lastRenderedPageBreak/>
              <w:t>2</w:t>
            </w:r>
            <w:r w:rsidR="002A0C19">
              <w:rPr>
                <w:rFonts w:ascii="Times New Roman" w:hAnsi="Times New Roman" w:cs="Times New Roman"/>
              </w:rPr>
              <w:t>Нанесение пасты</w:t>
            </w:r>
          </w:p>
        </w:tc>
        <w:tc>
          <w:tcPr>
            <w:tcW w:w="59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0344"/>
                  <wp:effectExtent l="19050" t="0" r="9525" b="0"/>
                  <wp:docPr id="9" name="Рисунок 5" descr="E:\итк\DCIM\106_PANA\P10606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итк\DCIM\106_PANA\P10606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03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867BD3" w:rsidRDefault="002A0C19" w:rsidP="002A0C19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Аккуратно наносим паяльную пасту на контактные площадки.</w:t>
            </w:r>
          </w:p>
        </w:tc>
      </w:tr>
      <w:tr w:rsidR="00911054" w:rsidRPr="00867BD3" w:rsidTr="00911054">
        <w:tc>
          <w:tcPr>
            <w:tcW w:w="142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3</w:t>
            </w:r>
            <w:r w:rsidR="002A0C19">
              <w:rPr>
                <w:rFonts w:ascii="Times New Roman" w:hAnsi="Times New Roman" w:cs="Times New Roman"/>
              </w:rPr>
              <w:t>Установка радиоэлементов</w:t>
            </w:r>
          </w:p>
        </w:tc>
        <w:tc>
          <w:tcPr>
            <w:tcW w:w="59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37785"/>
                  <wp:effectExtent l="19050" t="0" r="9525" b="0"/>
                  <wp:docPr id="11" name="Рисунок 6" descr="E:\итк\DCIM\106_PANA\P10606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итк\DCIM\106_PANA\P10606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3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867BD3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Устанавливаем элементы на печатную плату согласно монтажной схеме</w:t>
            </w:r>
          </w:p>
        </w:tc>
      </w:tr>
      <w:tr w:rsidR="00911054" w:rsidRPr="00867BD3" w:rsidTr="00911054">
        <w:tc>
          <w:tcPr>
            <w:tcW w:w="142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4</w:t>
            </w:r>
            <w:r w:rsidR="002A0C19">
              <w:rPr>
                <w:rFonts w:ascii="Times New Roman" w:hAnsi="Times New Roman" w:cs="Times New Roman"/>
              </w:rPr>
              <w:t>Пайка горячим воздухом</w:t>
            </w:r>
          </w:p>
        </w:tc>
        <w:tc>
          <w:tcPr>
            <w:tcW w:w="59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12" name="Рисунок 7" descr="E:\итк\106_PANA\Новая папка\P10605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итк\106_PANA\Новая папка\P10605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867BD3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Прогреваем монтажным феном с температурой согласно документации на паяльную пасту и радиоэлементы. С минимальной подачей </w:t>
            </w:r>
            <w:proofErr w:type="gramStart"/>
            <w:r>
              <w:rPr>
                <w:rFonts w:ascii="Times New Roman" w:hAnsi="Times New Roman" w:cs="Times New Roman"/>
              </w:rPr>
              <w:t>воздушного</w:t>
            </w:r>
            <w:proofErr w:type="gramEnd"/>
            <w:r>
              <w:rPr>
                <w:rFonts w:ascii="Times New Roman" w:hAnsi="Times New Roman" w:cs="Times New Roman"/>
              </w:rPr>
              <w:t xml:space="preserve"> патока.</w:t>
            </w:r>
          </w:p>
        </w:tc>
      </w:tr>
      <w:tr w:rsidR="00911054" w:rsidRPr="00867BD3" w:rsidTr="00911054">
        <w:tc>
          <w:tcPr>
            <w:tcW w:w="142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2A0C19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5</w:t>
            </w:r>
            <w:r w:rsidR="002A0C19">
              <w:rPr>
                <w:rFonts w:ascii="Times New Roman" w:hAnsi="Times New Roman" w:cs="Times New Roman"/>
              </w:rPr>
              <w:t>Контроль качества пайки</w:t>
            </w:r>
          </w:p>
        </w:tc>
        <w:tc>
          <w:tcPr>
            <w:tcW w:w="59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19500" cy="2714625"/>
                  <wp:effectExtent l="19050" t="0" r="0" b="0"/>
                  <wp:docPr id="14" name="Рисунок 8" descr="E:\итк\DCIM\106_PANA\P10606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итк\DCIM\106_PANA\P10606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2A0C19" w:rsidRDefault="002A0C19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Контролируем качество пайка согласно стандартам </w:t>
            </w:r>
            <w:r>
              <w:rPr>
                <w:rFonts w:ascii="Times New Roman" w:hAnsi="Times New Roman" w:cs="Times New Roman"/>
                <w:lang w:val="en-US"/>
              </w:rPr>
              <w:t>IPC</w:t>
            </w:r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911054" w:rsidRPr="00867BD3" w:rsidTr="00911054">
        <w:tc>
          <w:tcPr>
            <w:tcW w:w="142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6</w:t>
            </w:r>
            <w:r w:rsidR="002A0C19">
              <w:rPr>
                <w:rFonts w:ascii="Times New Roman" w:hAnsi="Times New Roman" w:cs="Times New Roman"/>
              </w:rPr>
              <w:t>Отмывка платы</w:t>
            </w:r>
          </w:p>
        </w:tc>
        <w:tc>
          <w:tcPr>
            <w:tcW w:w="59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C2107" w:rsidP="009C2107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37785"/>
                  <wp:effectExtent l="19050" t="0" r="9525" b="0"/>
                  <wp:docPr id="16" name="Рисунок 9" descr="E:\итк\106_PANA\P10606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итк\106_PANA\P106064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37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867BD3" w:rsidRDefault="009C2107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Промывка в ультразвуковой ванне в отмывочном растворе.</w:t>
            </w:r>
          </w:p>
        </w:tc>
      </w:tr>
      <w:tr w:rsidR="00911054" w:rsidRPr="00867BD3" w:rsidTr="00911054">
        <w:tc>
          <w:tcPr>
            <w:tcW w:w="142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7</w:t>
            </w:r>
            <w:r w:rsidR="009C2107">
              <w:rPr>
                <w:rFonts w:ascii="Times New Roman" w:hAnsi="Times New Roman" w:cs="Times New Roman"/>
              </w:rPr>
              <w:t>Контроль качества после промывки</w:t>
            </w:r>
          </w:p>
        </w:tc>
        <w:tc>
          <w:tcPr>
            <w:tcW w:w="59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C2107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9C2107"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67125" cy="2752725"/>
                  <wp:effectExtent l="19050" t="0" r="9525" b="0"/>
                  <wp:docPr id="19" name="Рисунок 10" descr="E:\итк\106_PANA\P1060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E:\итк\106_PANA\P1060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125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867BD3" w:rsidRDefault="009C2107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Визуальный контроль не вооруженным взглядом </w:t>
            </w:r>
          </w:p>
        </w:tc>
      </w:tr>
      <w:tr w:rsidR="00911054" w:rsidRPr="00867BD3" w:rsidTr="00911054">
        <w:tc>
          <w:tcPr>
            <w:tcW w:w="1424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911054" w:rsidP="00911054">
            <w:pPr>
              <w:pStyle w:val="TableContents"/>
              <w:rPr>
                <w:rFonts w:ascii="Times New Roman" w:hAnsi="Times New Roman" w:cs="Times New Roman"/>
              </w:rPr>
            </w:pPr>
            <w:r w:rsidRPr="00867BD3">
              <w:rPr>
                <w:rFonts w:ascii="Times New Roman" w:hAnsi="Times New Roman" w:cs="Times New Roman"/>
              </w:rPr>
              <w:t>8</w:t>
            </w:r>
            <w:r w:rsidR="002E6211">
              <w:rPr>
                <w:rFonts w:ascii="Times New Roman" w:hAnsi="Times New Roman" w:cs="Times New Roman"/>
              </w:rPr>
              <w:t xml:space="preserve">Контроль качества с помощью цифрового микроскопа </w:t>
            </w:r>
          </w:p>
        </w:tc>
        <w:tc>
          <w:tcPr>
            <w:tcW w:w="5906" w:type="dxa"/>
            <w:tcBorders>
              <w:left w:val="none" w:sz="1" w:space="0" w:color="000000"/>
              <w:bottom w:val="none" w:sz="1" w:space="0" w:color="000000"/>
            </w:tcBorders>
            <w:shd w:val="clear" w:color="auto" w:fill="auto"/>
          </w:tcPr>
          <w:p w:rsidR="00911054" w:rsidRPr="00867BD3" w:rsidRDefault="002E6211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76650" cy="2752725"/>
                  <wp:effectExtent l="19050" t="0" r="0" b="0"/>
                  <wp:docPr id="21" name="Рисунок 11" descr="E:\итк\vlcsnap-2016-06-18-13h18m43s1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E:\итк\vlcsnap-2016-06-18-13h18m43s12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76650" cy="2752725"/>
                  <wp:effectExtent l="19050" t="0" r="0" b="0"/>
                  <wp:docPr id="22" name="Рисунок 12" descr="E:\итк\vlcsnap-2016-06-18-13h21m32s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E:\итк\vlcsnap-2016-06-18-13h21m32s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lang w:eastAsia="ru-RU" w:bidi="ar-SA"/>
              </w:rPr>
              <w:drawing>
                <wp:inline distT="0" distB="0" distL="0" distR="0">
                  <wp:extent cx="3676650" cy="2752725"/>
                  <wp:effectExtent l="19050" t="0" r="0" b="0"/>
                  <wp:docPr id="23" name="Рисунок 13" descr="E:\итк\vlcsnap-2016-06-18-13h22m53s6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E:\итк\vlcsnap-2016-06-18-13h22m53s6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6650" cy="2752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8" w:type="dxa"/>
            <w:tcBorders>
              <w:left w:val="none" w:sz="1" w:space="0" w:color="000000"/>
              <w:bottom w:val="none" w:sz="1" w:space="0" w:color="000000"/>
              <w:right w:val="none" w:sz="1" w:space="0" w:color="000000"/>
            </w:tcBorders>
            <w:shd w:val="clear" w:color="auto" w:fill="auto"/>
          </w:tcPr>
          <w:p w:rsidR="00911054" w:rsidRPr="00867BD3" w:rsidRDefault="002E6211" w:rsidP="00911054">
            <w:pPr>
              <w:pStyle w:val="TableContents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Контролируем правильность форм галтелей, правильность установки радиоэлементо</w:t>
            </w:r>
            <w:proofErr w:type="gramStart"/>
            <w:r>
              <w:rPr>
                <w:rFonts w:ascii="Times New Roman" w:hAnsi="Times New Roman" w:cs="Times New Roman"/>
              </w:rPr>
              <w:t>в(</w:t>
            </w:r>
            <w:proofErr w:type="gramEnd"/>
            <w:r>
              <w:rPr>
                <w:rFonts w:ascii="Times New Roman" w:hAnsi="Times New Roman" w:cs="Times New Roman"/>
              </w:rPr>
              <w:t xml:space="preserve">на контактных площадках) </w:t>
            </w:r>
            <w:proofErr w:type="spellStart"/>
            <w:r>
              <w:rPr>
                <w:rFonts w:ascii="Times New Roman" w:hAnsi="Times New Roman" w:cs="Times New Roman"/>
              </w:rPr>
              <w:t>центрацию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радиоэлементов</w:t>
            </w:r>
          </w:p>
        </w:tc>
      </w:tr>
    </w:tbl>
    <w:p w:rsidR="00911054" w:rsidRPr="00867BD3" w:rsidRDefault="00911054" w:rsidP="00911054">
      <w:pPr>
        <w:rPr>
          <w:rFonts w:ascii="Times New Roman" w:hAnsi="Times New Roman" w:cs="Times New Roman"/>
        </w:rPr>
      </w:pPr>
    </w:p>
    <w:p w:rsidR="00911054" w:rsidRPr="00867BD3" w:rsidRDefault="00911054" w:rsidP="00911054">
      <w:pPr>
        <w:rPr>
          <w:rFonts w:ascii="Times New Roman" w:hAnsi="Times New Roman" w:cs="Times New Roman"/>
        </w:rPr>
      </w:pP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БЕЗОПАСНОСТЬ ТРУДА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ПРИ ВЫПОЛНЕНИИ ДАННОГО ЗАДАНИЯ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Использовать только исправный инструмент с изолированными ручками.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Не прикасайтесь к проводам и частям схемы </w:t>
      </w:r>
      <w:proofErr w:type="gramStart"/>
      <w:r w:rsidRPr="00867BD3">
        <w:rPr>
          <w:rFonts w:ascii="Times New Roman" w:hAnsi="Times New Roman" w:cs="Times New Roman"/>
        </w:rPr>
        <w:t>находящихся</w:t>
      </w:r>
      <w:proofErr w:type="gramEnd"/>
      <w:r w:rsidRPr="00867BD3">
        <w:rPr>
          <w:rFonts w:ascii="Times New Roman" w:hAnsi="Times New Roman" w:cs="Times New Roman"/>
        </w:rPr>
        <w:t xml:space="preserve"> под напряжением.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Подача напряжения на рабочее место производиться мастером </w:t>
      </w:r>
      <w:proofErr w:type="gramStart"/>
      <w:r w:rsidRPr="00867BD3">
        <w:rPr>
          <w:rFonts w:ascii="Times New Roman" w:hAnsi="Times New Roman" w:cs="Times New Roman"/>
        </w:rPr>
        <w:t>п</w:t>
      </w:r>
      <w:proofErr w:type="gramEnd"/>
      <w:r w:rsidRPr="00867BD3">
        <w:rPr>
          <w:rFonts w:ascii="Times New Roman" w:hAnsi="Times New Roman" w:cs="Times New Roman"/>
        </w:rPr>
        <w:t xml:space="preserve">/о.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Источник тока к электрической цепи подключать в последнюю очередь.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При сборке электрической схемы избегайте пересечения проводов.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Не пользуйтесь проводами с изношенной изоляцией.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Экономно и бережно относиться к оборудованию и инструменту.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На рабочем месте соблюдать чистоту и порядок.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КОНТРОЛЬНЫЕ ВОПРОСЫ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1. Для чего предназначено устройства защитного отключения?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2. Основные элементы устройства защитного отключения.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3. Когда и как проводится эксплуатационный контроль устройства защитного отключения? </w:t>
      </w:r>
    </w:p>
    <w:p w:rsidR="00911054" w:rsidRPr="00867BD3" w:rsidRDefault="00911054" w:rsidP="00911054">
      <w:pPr>
        <w:rPr>
          <w:rFonts w:ascii="Times New Roman" w:hAnsi="Times New Roman" w:cs="Times New Roman"/>
        </w:rPr>
      </w:pPr>
      <w:r w:rsidRPr="00867BD3">
        <w:rPr>
          <w:rFonts w:ascii="Times New Roman" w:hAnsi="Times New Roman" w:cs="Times New Roman"/>
        </w:rPr>
        <w:t xml:space="preserve">Схема включения двухполюсного устройства защитного отключения </w:t>
      </w:r>
    </w:p>
    <w:p w:rsidR="00814BE6" w:rsidRDefault="00814BE6"/>
    <w:sectPr w:rsidR="00814BE6" w:rsidSect="00D71980">
      <w:pgSz w:w="11906" w:h="16838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Liberation Serif">
    <w:altName w:val="MS Mincho"/>
    <w:charset w:val="80"/>
    <w:family w:val="roman"/>
    <w:pitch w:val="variable"/>
    <w:sig w:usb0="00000000" w:usb1="00000000" w:usb2="00000000" w:usb3="00000000" w:csb0="00000000" w:csb1="00000000"/>
  </w:font>
  <w:font w:name="Droid 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FreeSans">
    <w:altName w:val="MS Mincho"/>
    <w:charset w:val="80"/>
    <w:family w:val="auto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angal">
    <w:panose1 w:val="00000400000000000000"/>
    <w:charset w:val="00"/>
    <w:family w:val="auto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11054"/>
    <w:rsid w:val="00011FBF"/>
    <w:rsid w:val="000F795A"/>
    <w:rsid w:val="00107217"/>
    <w:rsid w:val="002A0C19"/>
    <w:rsid w:val="002E6211"/>
    <w:rsid w:val="003466A7"/>
    <w:rsid w:val="003A6414"/>
    <w:rsid w:val="00470783"/>
    <w:rsid w:val="00524B5A"/>
    <w:rsid w:val="00631394"/>
    <w:rsid w:val="00685FDE"/>
    <w:rsid w:val="00814BE6"/>
    <w:rsid w:val="00911054"/>
    <w:rsid w:val="009C2107"/>
    <w:rsid w:val="00D179A2"/>
    <w:rsid w:val="00D719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1054"/>
    <w:pPr>
      <w:widowControl w:val="0"/>
      <w:suppressAutoHyphens/>
      <w:spacing w:after="0" w:line="240" w:lineRule="auto"/>
    </w:pPr>
    <w:rPr>
      <w:rFonts w:ascii="Liberation Serif" w:eastAsia="Droid Sans" w:hAnsi="Liberation Serif" w:cs="FreeSans"/>
      <w:kern w:val="1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ableContents">
    <w:name w:val="Table Contents"/>
    <w:basedOn w:val="a"/>
    <w:rsid w:val="00911054"/>
    <w:pPr>
      <w:suppressLineNumbers/>
    </w:pPr>
  </w:style>
  <w:style w:type="paragraph" w:styleId="a3">
    <w:name w:val="Balloon Text"/>
    <w:basedOn w:val="a"/>
    <w:link w:val="a4"/>
    <w:uiPriority w:val="99"/>
    <w:semiHidden/>
    <w:unhideWhenUsed/>
    <w:rsid w:val="00911054"/>
    <w:rPr>
      <w:rFonts w:ascii="Tahoma" w:hAnsi="Tahoma" w:cs="Mangal"/>
      <w:sz w:val="16"/>
      <w:szCs w:val="14"/>
    </w:rPr>
  </w:style>
  <w:style w:type="character" w:customStyle="1" w:styleId="a4">
    <w:name w:val="Текст выноски Знак"/>
    <w:basedOn w:val="a0"/>
    <w:link w:val="a3"/>
    <w:uiPriority w:val="99"/>
    <w:semiHidden/>
    <w:rsid w:val="00911054"/>
    <w:rPr>
      <w:rFonts w:ascii="Tahoma" w:eastAsia="Droid Sans" w:hAnsi="Tahoma" w:cs="Mangal"/>
      <w:kern w:val="1"/>
      <w:sz w:val="16"/>
      <w:szCs w:val="14"/>
      <w:lang w:eastAsia="zh-CN" w:bidi="hi-IN"/>
    </w:rPr>
  </w:style>
  <w:style w:type="paragraph" w:styleId="a5">
    <w:name w:val="Body Text"/>
    <w:basedOn w:val="a"/>
    <w:link w:val="a6"/>
    <w:semiHidden/>
    <w:unhideWhenUsed/>
    <w:rsid w:val="00470783"/>
    <w:pPr>
      <w:spacing w:after="120"/>
    </w:pPr>
    <w:rPr>
      <w:kern w:val="2"/>
    </w:rPr>
  </w:style>
  <w:style w:type="character" w:customStyle="1" w:styleId="a6">
    <w:name w:val="Основной текст Знак"/>
    <w:basedOn w:val="a0"/>
    <w:link w:val="a5"/>
    <w:semiHidden/>
    <w:rsid w:val="00470783"/>
    <w:rPr>
      <w:rFonts w:ascii="Liberation Serif" w:eastAsia="Droid Sans" w:hAnsi="Liberation Serif" w:cs="FreeSans"/>
      <w:kern w:val="2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4558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466</Words>
  <Characters>2659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user</Company>
  <LinksUpToDate>false</LinksUpToDate>
  <CharactersWithSpaces>3119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2</cp:revision>
  <dcterms:created xsi:type="dcterms:W3CDTF">2017-03-20T07:35:00Z</dcterms:created>
  <dcterms:modified xsi:type="dcterms:W3CDTF">2017-03-20T07:35:00Z</dcterms:modified>
</cp:coreProperties>
</file>