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DD12E7" w:rsidP="004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1139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71543A" w:rsidRPr="0071543A" w:rsidTr="00BD2D57">
        <w:tc>
          <w:tcPr>
            <w:tcW w:w="5143" w:type="dxa"/>
          </w:tcPr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AA0083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КОМПЛЕКТ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D" w:rsidRDefault="0071543A" w:rsidP="0063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6"/>
          <w:szCs w:val="36"/>
          <w:u w:val="single"/>
        </w:rPr>
      </w:pPr>
      <w:r w:rsidRPr="00635A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635A8D" w:rsidRPr="00635A8D">
        <w:rPr>
          <w:rFonts w:ascii="Times New Roman" w:eastAsia="Calibri" w:hAnsi="Times New Roman" w:cs="Times New Roman"/>
          <w:sz w:val="36"/>
          <w:szCs w:val="36"/>
          <w:u w:val="single"/>
        </w:rPr>
        <w:t>по</w:t>
      </w:r>
      <w:proofErr w:type="spellEnd"/>
      <w:r w:rsidR="00635A8D" w:rsidRPr="00635A8D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междисциплинарному курсу </w:t>
      </w:r>
    </w:p>
    <w:p w:rsidR="00635A8D" w:rsidRPr="00635A8D" w:rsidRDefault="00635A8D" w:rsidP="0063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35A8D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 w:rsidRPr="00635A8D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МДК 03.02.  Программно-аппаратные средства з</w:t>
      </w:r>
      <w:r w:rsidRPr="00635A8D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а</w:t>
      </w:r>
      <w:r w:rsidRPr="00635A8D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щиты информации</w:t>
      </w:r>
    </w:p>
    <w:p w:rsidR="0071543A" w:rsidRPr="0071543A" w:rsidRDefault="0071543A" w:rsidP="00635A8D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07221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212">
        <w:rPr>
          <w:rFonts w:ascii="Times New Roman" w:eastAsia="Times New Roman" w:hAnsi="Times New Roman" w:cs="Times New Roman"/>
          <w:sz w:val="32"/>
          <w:szCs w:val="32"/>
        </w:rPr>
        <w:t xml:space="preserve">специальность </w:t>
      </w:r>
      <w:r w:rsidR="00635A8D" w:rsidRPr="00635A8D">
        <w:rPr>
          <w:rFonts w:ascii="Times New Roman" w:eastAsia="Calibri" w:hAnsi="Times New Roman" w:cs="Times New Roman"/>
          <w:sz w:val="28"/>
        </w:rPr>
        <w:t>090905 Организация и технология защиты информации</w:t>
      </w:r>
      <w:r w:rsidR="00635A8D" w:rsidRPr="00635A8D">
        <w:rPr>
          <w:rFonts w:ascii="Times New Roman" w:eastAsia="Calibri" w:hAnsi="Times New Roman" w:cs="Times New Roman"/>
          <w:sz w:val="28"/>
        </w:rPr>
        <w:tab/>
      </w:r>
    </w:p>
    <w:p w:rsidR="0071543A" w:rsidRPr="0071543A" w:rsidRDefault="0007221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212">
        <w:rPr>
          <w:rFonts w:ascii="Times New Roman" w:eastAsia="Times New Roman" w:hAnsi="Times New Roman" w:cs="Times New Roman"/>
          <w:sz w:val="28"/>
          <w:szCs w:val="28"/>
        </w:rPr>
        <w:t>по программе базовой подготовки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Pr="0071543A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71543A" w:rsidRDefault="005C0230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0063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D12E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A5834" w:rsidRDefault="0071543A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43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5C0230" w:rsidRPr="005C0230" w:rsidTr="005C023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РАССМОТРЕНЫ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Предметной цикловой комиссией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___1__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   31   »     августа</w:t>
            </w: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2015г.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КС № 54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__________И.Г. </w:t>
            </w:r>
            <w:proofErr w:type="spellStart"/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Бозрова</w:t>
            </w:r>
            <w:proofErr w:type="spellEnd"/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«___»___________2015 г.</w:t>
            </w:r>
          </w:p>
        </w:tc>
      </w:tr>
    </w:tbl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2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23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5C0230" w:rsidRPr="005C0230" w:rsidRDefault="00635A8D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Бастрыкин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К.М.</w:t>
      </w:r>
      <w:r w:rsidR="005C0230" w:rsidRPr="005C0230">
        <w:rPr>
          <w:rFonts w:ascii="Times New Roman" w:eastAsia="Times New Roman" w:hAnsi="Times New Roman" w:cs="Times New Roman"/>
          <w:sz w:val="28"/>
          <w:szCs w:val="28"/>
        </w:rPr>
        <w:t xml:space="preserve">,  преподаватель ГБПОУ Колледж связи №54 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</w:p>
    <w:p w:rsid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1EF" w:rsidRDefault="00D131EF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A5834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1.Паспорт </w:t>
      </w:r>
      <w:r w:rsidR="000D2813" w:rsidRPr="00111224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оценочных средств</w:t>
      </w:r>
    </w:p>
    <w:p w:rsidR="000D2813" w:rsidRPr="00111224" w:rsidRDefault="000D281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5A8F" w:rsidRPr="0011122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D85AA3" w:rsidRPr="00111224" w:rsidRDefault="00D95A8F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473A5" w:rsidRPr="00111224">
        <w:rPr>
          <w:rFonts w:ascii="Times New Roman" w:eastAsia="Times New Roman" w:hAnsi="Times New Roman" w:cs="Times New Roman"/>
          <w:sz w:val="28"/>
          <w:szCs w:val="28"/>
        </w:rPr>
        <w:t xml:space="preserve"> Комплект тестов</w:t>
      </w:r>
    </w:p>
    <w:p w:rsidR="00E75606" w:rsidRPr="00111224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2.2 Перечень лабораторных работ и практических занятий</w:t>
      </w:r>
    </w:p>
    <w:p w:rsidR="00DA5834" w:rsidRPr="00111224" w:rsidRDefault="00D85AA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2.4 Вопросы для устного (письменного опроса)</w:t>
      </w:r>
      <w:r w:rsidR="00DA5834" w:rsidRPr="001112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5606" w:rsidRPr="00111224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2.5 Перечень самостоятельных работ</w:t>
      </w: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D9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C53" w:rsidRPr="00111224" w:rsidRDefault="00D94C53" w:rsidP="00D9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111224" w:rsidRDefault="0071543A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71543A" w:rsidRPr="00111224" w:rsidRDefault="004D6919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комплекта</w:t>
      </w:r>
      <w:r w:rsidR="0071543A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7F35BD" w:rsidRPr="00635A8D" w:rsidRDefault="00635A8D" w:rsidP="0063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 xml:space="preserve">по междисциплинарному курсу  </w:t>
      </w:r>
      <w:r w:rsidRPr="00635A8D">
        <w:rPr>
          <w:rFonts w:ascii="Times New Roman" w:eastAsia="Calibri" w:hAnsi="Times New Roman" w:cs="Times New Roman"/>
          <w:b/>
          <w:bCs/>
          <w:sz w:val="28"/>
          <w:szCs w:val="20"/>
        </w:rPr>
        <w:t>МДК 03.02.  Программно-аппаратные средства з</w:t>
      </w:r>
      <w:r w:rsidRPr="00635A8D">
        <w:rPr>
          <w:rFonts w:ascii="Times New Roman" w:eastAsia="Calibri" w:hAnsi="Times New Roman" w:cs="Times New Roman"/>
          <w:b/>
          <w:bCs/>
          <w:sz w:val="28"/>
          <w:szCs w:val="20"/>
        </w:rPr>
        <w:t>а</w:t>
      </w:r>
      <w:r w:rsidRPr="00635A8D">
        <w:rPr>
          <w:rFonts w:ascii="Times New Roman" w:eastAsia="Calibri" w:hAnsi="Times New Roman" w:cs="Times New Roman"/>
          <w:b/>
          <w:bCs/>
          <w:sz w:val="28"/>
          <w:szCs w:val="20"/>
        </w:rPr>
        <w:t>щиты информации</w:t>
      </w:r>
    </w:p>
    <w:p w:rsidR="00893EEF" w:rsidRPr="00111224" w:rsidRDefault="004D6919" w:rsidP="00635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</w:t>
      </w:r>
      <w:proofErr w:type="gramStart"/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едставляет собой совокупность контрольно-оценочных средств для определения качества освоения студентом </w:t>
      </w:r>
      <w:r w:rsidR="00635A8D">
        <w:rPr>
          <w:rFonts w:ascii="Times New Roman" w:eastAsia="Times New Roman" w:hAnsi="Times New Roman" w:cs="Times New Roman"/>
          <w:sz w:val="28"/>
          <w:szCs w:val="28"/>
        </w:rPr>
        <w:t>междисциплинарного курса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EEF" w:rsidRPr="00111224" w:rsidRDefault="00893EEF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91C31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635A8D">
        <w:rPr>
          <w:rFonts w:ascii="Times New Roman" w:eastAsia="Times New Roman" w:hAnsi="Times New Roman" w:cs="Times New Roman"/>
          <w:sz w:val="28"/>
          <w:szCs w:val="28"/>
        </w:rPr>
        <w:t>междисциплинарного курса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обладать предусмотренными  ФГОС по специальности </w:t>
      </w:r>
      <w:r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A8D" w:rsidRPr="00635A8D" w:rsidRDefault="00635A8D" w:rsidP="00635A8D">
      <w:pPr>
        <w:rPr>
          <w:rFonts w:ascii="Times New Roman" w:eastAsia="Calibri" w:hAnsi="Times New Roman" w:cs="Times New Roman"/>
          <w:b/>
          <w:sz w:val="28"/>
        </w:rPr>
      </w:pPr>
      <w:r w:rsidRPr="00142D41">
        <w:rPr>
          <w:rFonts w:ascii="Calibri" w:eastAsia="Calibri" w:hAnsi="Calibri" w:cs="Times New Roman"/>
          <w:b/>
        </w:rPr>
        <w:t xml:space="preserve">            </w:t>
      </w:r>
      <w:r w:rsidRPr="00635A8D">
        <w:rPr>
          <w:rFonts w:ascii="Times New Roman" w:eastAsia="Calibri" w:hAnsi="Times New Roman" w:cs="Times New Roman"/>
          <w:b/>
          <w:sz w:val="28"/>
        </w:rPr>
        <w:t>уметь:</w:t>
      </w:r>
    </w:p>
    <w:p w:rsidR="00635A8D" w:rsidRPr="00635A8D" w:rsidRDefault="00635A8D" w:rsidP="00635A8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ра</w:t>
      </w:r>
      <w:r w:rsidRPr="00635A8D">
        <w:rPr>
          <w:rFonts w:ascii="Times New Roman" w:eastAsia="Calibri" w:hAnsi="Times New Roman" w:cs="Times New Roman"/>
          <w:sz w:val="28"/>
        </w:rPr>
        <w:softHyphen/>
        <w:t>бо</w:t>
      </w:r>
      <w:r w:rsidRPr="00635A8D">
        <w:rPr>
          <w:rFonts w:ascii="Times New Roman" w:eastAsia="Calibri" w:hAnsi="Times New Roman" w:cs="Times New Roman"/>
          <w:sz w:val="28"/>
        </w:rPr>
        <w:softHyphen/>
        <w:t>тать с тех</w:t>
      </w:r>
      <w:r w:rsidRPr="00635A8D">
        <w:rPr>
          <w:rFonts w:ascii="Times New Roman" w:eastAsia="Calibri" w:hAnsi="Times New Roman" w:cs="Times New Roman"/>
          <w:sz w:val="28"/>
        </w:rPr>
        <w:softHyphen/>
        <w:t>ни</w:t>
      </w:r>
      <w:r w:rsidRPr="00635A8D">
        <w:rPr>
          <w:rFonts w:ascii="Times New Roman" w:eastAsia="Calibri" w:hAnsi="Times New Roman" w:cs="Times New Roman"/>
          <w:sz w:val="28"/>
        </w:rPr>
        <w:softHyphen/>
        <w:t>че</w:t>
      </w:r>
      <w:r w:rsidRPr="00635A8D">
        <w:rPr>
          <w:rFonts w:ascii="Times New Roman" w:eastAsia="Calibri" w:hAnsi="Times New Roman" w:cs="Times New Roman"/>
          <w:sz w:val="28"/>
        </w:rPr>
        <w:softHyphen/>
        <w:t>ски</w:t>
      </w:r>
      <w:r w:rsidRPr="00635A8D">
        <w:rPr>
          <w:rFonts w:ascii="Times New Roman" w:eastAsia="Calibri" w:hAnsi="Times New Roman" w:cs="Times New Roman"/>
          <w:sz w:val="28"/>
        </w:rPr>
        <w:softHyphen/>
        <w:t>ми сред</w:t>
      </w:r>
      <w:r w:rsidRPr="00635A8D">
        <w:rPr>
          <w:rFonts w:ascii="Times New Roman" w:eastAsia="Calibri" w:hAnsi="Times New Roman" w:cs="Times New Roman"/>
          <w:sz w:val="28"/>
        </w:rPr>
        <w:softHyphen/>
        <w:t>ст</w:t>
      </w:r>
      <w:r w:rsidRPr="00635A8D">
        <w:rPr>
          <w:rFonts w:ascii="Times New Roman" w:eastAsia="Calibri" w:hAnsi="Times New Roman" w:cs="Times New Roman"/>
          <w:sz w:val="28"/>
        </w:rPr>
        <w:softHyphen/>
        <w:t>ва</w:t>
      </w:r>
      <w:r w:rsidRPr="00635A8D">
        <w:rPr>
          <w:rFonts w:ascii="Times New Roman" w:eastAsia="Calibri" w:hAnsi="Times New Roman" w:cs="Times New Roman"/>
          <w:sz w:val="28"/>
        </w:rPr>
        <w:softHyphen/>
        <w:t>ми за</w:t>
      </w:r>
      <w:r w:rsidRPr="00635A8D">
        <w:rPr>
          <w:rFonts w:ascii="Times New Roman" w:eastAsia="Calibri" w:hAnsi="Times New Roman" w:cs="Times New Roman"/>
          <w:sz w:val="28"/>
        </w:rPr>
        <w:softHyphen/>
        <w:t>щи</w:t>
      </w:r>
      <w:r w:rsidRPr="00635A8D">
        <w:rPr>
          <w:rFonts w:ascii="Times New Roman" w:eastAsia="Calibri" w:hAnsi="Times New Roman" w:cs="Times New Roman"/>
          <w:sz w:val="28"/>
        </w:rPr>
        <w:softHyphen/>
        <w:t>ты ин</w:t>
      </w:r>
      <w:r w:rsidRPr="00635A8D">
        <w:rPr>
          <w:rFonts w:ascii="Times New Roman" w:eastAsia="Calibri" w:hAnsi="Times New Roman" w:cs="Times New Roman"/>
          <w:sz w:val="28"/>
        </w:rPr>
        <w:softHyphen/>
        <w:t>фор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>ции;</w:t>
      </w:r>
      <w:r>
        <w:rPr>
          <w:rFonts w:ascii="Times New Roman" w:hAnsi="Times New Roman" w:cs="Times New Roman"/>
          <w:sz w:val="28"/>
        </w:rPr>
        <w:t xml:space="preserve"> (У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635A8D" w:rsidRPr="00635A8D" w:rsidRDefault="00635A8D" w:rsidP="00635A8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ра</w:t>
      </w:r>
      <w:r w:rsidRPr="00635A8D">
        <w:rPr>
          <w:rFonts w:ascii="Times New Roman" w:eastAsia="Calibri" w:hAnsi="Times New Roman" w:cs="Times New Roman"/>
          <w:sz w:val="28"/>
        </w:rPr>
        <w:softHyphen/>
        <w:t>бо</w:t>
      </w:r>
      <w:r w:rsidRPr="00635A8D">
        <w:rPr>
          <w:rFonts w:ascii="Times New Roman" w:eastAsia="Calibri" w:hAnsi="Times New Roman" w:cs="Times New Roman"/>
          <w:sz w:val="28"/>
        </w:rPr>
        <w:softHyphen/>
        <w:t>тать с за</w:t>
      </w:r>
      <w:r w:rsidRPr="00635A8D">
        <w:rPr>
          <w:rFonts w:ascii="Times New Roman" w:eastAsia="Calibri" w:hAnsi="Times New Roman" w:cs="Times New Roman"/>
          <w:sz w:val="28"/>
        </w:rPr>
        <w:softHyphen/>
        <w:t>щи</w:t>
      </w:r>
      <w:r w:rsidRPr="00635A8D">
        <w:rPr>
          <w:rFonts w:ascii="Times New Roman" w:eastAsia="Calibri" w:hAnsi="Times New Roman" w:cs="Times New Roman"/>
          <w:sz w:val="28"/>
        </w:rPr>
        <w:softHyphen/>
        <w:t>щен</w:t>
      </w:r>
      <w:r w:rsidRPr="00635A8D">
        <w:rPr>
          <w:rFonts w:ascii="Times New Roman" w:eastAsia="Calibri" w:hAnsi="Times New Roman" w:cs="Times New Roman"/>
          <w:sz w:val="28"/>
        </w:rPr>
        <w:softHyphen/>
        <w:t>ны</w:t>
      </w:r>
      <w:r w:rsidRPr="00635A8D">
        <w:rPr>
          <w:rFonts w:ascii="Times New Roman" w:eastAsia="Calibri" w:hAnsi="Times New Roman" w:cs="Times New Roman"/>
          <w:sz w:val="28"/>
        </w:rPr>
        <w:softHyphen/>
        <w:t>ми ав</w:t>
      </w:r>
      <w:r w:rsidRPr="00635A8D">
        <w:rPr>
          <w:rFonts w:ascii="Times New Roman" w:eastAsia="Calibri" w:hAnsi="Times New Roman" w:cs="Times New Roman"/>
          <w:sz w:val="28"/>
        </w:rPr>
        <w:softHyphen/>
        <w:t>то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>ти</w:t>
      </w:r>
      <w:r w:rsidRPr="00635A8D">
        <w:rPr>
          <w:rFonts w:ascii="Times New Roman" w:eastAsia="Calibri" w:hAnsi="Times New Roman" w:cs="Times New Roman"/>
          <w:sz w:val="28"/>
        </w:rPr>
        <w:softHyphen/>
        <w:t>зи</w:t>
      </w:r>
      <w:r w:rsidRPr="00635A8D">
        <w:rPr>
          <w:rFonts w:ascii="Times New Roman" w:eastAsia="Calibri" w:hAnsi="Times New Roman" w:cs="Times New Roman"/>
          <w:sz w:val="28"/>
        </w:rPr>
        <w:softHyphen/>
        <w:t>ро</w:t>
      </w:r>
      <w:r w:rsidRPr="00635A8D">
        <w:rPr>
          <w:rFonts w:ascii="Times New Roman" w:eastAsia="Calibri" w:hAnsi="Times New Roman" w:cs="Times New Roman"/>
          <w:sz w:val="28"/>
        </w:rPr>
        <w:softHyphen/>
        <w:t>ван</w:t>
      </w:r>
      <w:r w:rsidRPr="00635A8D">
        <w:rPr>
          <w:rFonts w:ascii="Times New Roman" w:eastAsia="Calibri" w:hAnsi="Times New Roman" w:cs="Times New Roman"/>
          <w:sz w:val="28"/>
        </w:rPr>
        <w:softHyphen/>
        <w:t>ны</w:t>
      </w:r>
      <w:r w:rsidRPr="00635A8D">
        <w:rPr>
          <w:rFonts w:ascii="Times New Roman" w:eastAsia="Calibri" w:hAnsi="Times New Roman" w:cs="Times New Roman"/>
          <w:sz w:val="28"/>
        </w:rPr>
        <w:softHyphen/>
        <w:t>ми сис</w:t>
      </w:r>
      <w:r w:rsidRPr="00635A8D">
        <w:rPr>
          <w:rFonts w:ascii="Times New Roman" w:eastAsia="Calibri" w:hAnsi="Times New Roman" w:cs="Times New Roman"/>
          <w:sz w:val="28"/>
        </w:rPr>
        <w:softHyphen/>
        <w:t>те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>ми;</w:t>
      </w:r>
      <w:r>
        <w:rPr>
          <w:rFonts w:ascii="Times New Roman" w:hAnsi="Times New Roman" w:cs="Times New Roman"/>
          <w:sz w:val="28"/>
        </w:rPr>
        <w:t xml:space="preserve"> (У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635A8D" w:rsidRPr="00635A8D" w:rsidRDefault="00635A8D" w:rsidP="00635A8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пе</w:t>
      </w:r>
      <w:r w:rsidRPr="00635A8D">
        <w:rPr>
          <w:rFonts w:ascii="Times New Roman" w:eastAsia="Calibri" w:hAnsi="Times New Roman" w:cs="Times New Roman"/>
          <w:sz w:val="28"/>
        </w:rPr>
        <w:softHyphen/>
        <w:t>ре</w:t>
      </w:r>
      <w:r w:rsidRPr="00635A8D">
        <w:rPr>
          <w:rFonts w:ascii="Times New Roman" w:eastAsia="Calibri" w:hAnsi="Times New Roman" w:cs="Times New Roman"/>
          <w:sz w:val="28"/>
        </w:rPr>
        <w:softHyphen/>
        <w:t>да</w:t>
      </w:r>
      <w:r w:rsidRPr="00635A8D">
        <w:rPr>
          <w:rFonts w:ascii="Times New Roman" w:eastAsia="Calibri" w:hAnsi="Times New Roman" w:cs="Times New Roman"/>
          <w:sz w:val="28"/>
        </w:rPr>
        <w:softHyphen/>
        <w:t>вать ин</w:t>
      </w:r>
      <w:r w:rsidRPr="00635A8D">
        <w:rPr>
          <w:rFonts w:ascii="Times New Roman" w:eastAsia="Calibri" w:hAnsi="Times New Roman" w:cs="Times New Roman"/>
          <w:sz w:val="28"/>
        </w:rPr>
        <w:softHyphen/>
        <w:t>фор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>цию по за</w:t>
      </w:r>
      <w:r w:rsidRPr="00635A8D">
        <w:rPr>
          <w:rFonts w:ascii="Times New Roman" w:eastAsia="Calibri" w:hAnsi="Times New Roman" w:cs="Times New Roman"/>
          <w:sz w:val="28"/>
        </w:rPr>
        <w:softHyphen/>
        <w:t>щи</w:t>
      </w:r>
      <w:r w:rsidRPr="00635A8D">
        <w:rPr>
          <w:rFonts w:ascii="Times New Roman" w:eastAsia="Calibri" w:hAnsi="Times New Roman" w:cs="Times New Roman"/>
          <w:sz w:val="28"/>
        </w:rPr>
        <w:softHyphen/>
        <w:t>щен</w:t>
      </w:r>
      <w:r w:rsidRPr="00635A8D">
        <w:rPr>
          <w:rFonts w:ascii="Times New Roman" w:eastAsia="Calibri" w:hAnsi="Times New Roman" w:cs="Times New Roman"/>
          <w:sz w:val="28"/>
        </w:rPr>
        <w:softHyphen/>
        <w:t>ным ка</w:t>
      </w:r>
      <w:r w:rsidRPr="00635A8D">
        <w:rPr>
          <w:rFonts w:ascii="Times New Roman" w:eastAsia="Calibri" w:hAnsi="Times New Roman" w:cs="Times New Roman"/>
          <w:sz w:val="28"/>
        </w:rPr>
        <w:softHyphen/>
        <w:t>на</w:t>
      </w:r>
      <w:r w:rsidRPr="00635A8D">
        <w:rPr>
          <w:rFonts w:ascii="Times New Roman" w:eastAsia="Calibri" w:hAnsi="Times New Roman" w:cs="Times New Roman"/>
          <w:sz w:val="28"/>
        </w:rPr>
        <w:softHyphen/>
        <w:t>лам свя</w:t>
      </w:r>
      <w:r w:rsidRPr="00635A8D">
        <w:rPr>
          <w:rFonts w:ascii="Times New Roman" w:eastAsia="Calibri" w:hAnsi="Times New Roman" w:cs="Times New Roman"/>
          <w:sz w:val="28"/>
        </w:rPr>
        <w:softHyphen/>
        <w:t>зи;</w:t>
      </w:r>
      <w:r>
        <w:rPr>
          <w:rFonts w:ascii="Times New Roman" w:hAnsi="Times New Roman" w:cs="Times New Roman"/>
          <w:sz w:val="28"/>
        </w:rPr>
        <w:t xml:space="preserve"> (У3)</w:t>
      </w:r>
    </w:p>
    <w:p w:rsidR="00635A8D" w:rsidRPr="00635A8D" w:rsidRDefault="00635A8D" w:rsidP="00635A8D">
      <w:pPr>
        <w:spacing w:line="216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635A8D">
        <w:rPr>
          <w:rFonts w:ascii="Times New Roman" w:eastAsia="Calibri" w:hAnsi="Times New Roman" w:cs="Times New Roman"/>
          <w:b/>
          <w:sz w:val="28"/>
        </w:rPr>
        <w:t xml:space="preserve">знать: </w:t>
      </w:r>
    </w:p>
    <w:p w:rsidR="00635A8D" w:rsidRPr="00635A8D" w:rsidRDefault="00635A8D" w:rsidP="00635A8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ви</w:t>
      </w:r>
      <w:r w:rsidRPr="00635A8D">
        <w:rPr>
          <w:rFonts w:ascii="Times New Roman" w:eastAsia="Calibri" w:hAnsi="Times New Roman" w:cs="Times New Roman"/>
          <w:sz w:val="28"/>
        </w:rPr>
        <w:softHyphen/>
        <w:t>ды, ис</w:t>
      </w:r>
      <w:r w:rsidRPr="00635A8D">
        <w:rPr>
          <w:rFonts w:ascii="Times New Roman" w:eastAsia="Calibri" w:hAnsi="Times New Roman" w:cs="Times New Roman"/>
          <w:sz w:val="28"/>
        </w:rPr>
        <w:softHyphen/>
        <w:t>точ</w:t>
      </w:r>
      <w:r w:rsidRPr="00635A8D">
        <w:rPr>
          <w:rFonts w:ascii="Times New Roman" w:eastAsia="Calibri" w:hAnsi="Times New Roman" w:cs="Times New Roman"/>
          <w:sz w:val="28"/>
        </w:rPr>
        <w:softHyphen/>
        <w:t>ни</w:t>
      </w:r>
      <w:r w:rsidRPr="00635A8D">
        <w:rPr>
          <w:rFonts w:ascii="Times New Roman" w:eastAsia="Calibri" w:hAnsi="Times New Roman" w:cs="Times New Roman"/>
          <w:sz w:val="28"/>
        </w:rPr>
        <w:softHyphen/>
        <w:t>ки и но</w:t>
      </w:r>
      <w:r w:rsidRPr="00635A8D">
        <w:rPr>
          <w:rFonts w:ascii="Times New Roman" w:eastAsia="Calibri" w:hAnsi="Times New Roman" w:cs="Times New Roman"/>
          <w:sz w:val="28"/>
        </w:rPr>
        <w:softHyphen/>
        <w:t>си</w:t>
      </w:r>
      <w:r w:rsidRPr="00635A8D">
        <w:rPr>
          <w:rFonts w:ascii="Times New Roman" w:eastAsia="Calibri" w:hAnsi="Times New Roman" w:cs="Times New Roman"/>
          <w:sz w:val="28"/>
        </w:rPr>
        <w:softHyphen/>
        <w:t>те</w:t>
      </w:r>
      <w:r w:rsidRPr="00635A8D">
        <w:rPr>
          <w:rFonts w:ascii="Times New Roman" w:eastAsia="Calibri" w:hAnsi="Times New Roman" w:cs="Times New Roman"/>
          <w:sz w:val="28"/>
        </w:rPr>
        <w:softHyphen/>
        <w:t>ли за</w:t>
      </w:r>
      <w:r w:rsidRPr="00635A8D">
        <w:rPr>
          <w:rFonts w:ascii="Times New Roman" w:eastAsia="Calibri" w:hAnsi="Times New Roman" w:cs="Times New Roman"/>
          <w:sz w:val="28"/>
        </w:rPr>
        <w:softHyphen/>
        <w:t>щи</w:t>
      </w:r>
      <w:r w:rsidRPr="00635A8D">
        <w:rPr>
          <w:rFonts w:ascii="Times New Roman" w:eastAsia="Calibri" w:hAnsi="Times New Roman" w:cs="Times New Roman"/>
          <w:sz w:val="28"/>
        </w:rPr>
        <w:softHyphen/>
        <w:t>щае</w:t>
      </w:r>
      <w:r w:rsidRPr="00635A8D">
        <w:rPr>
          <w:rFonts w:ascii="Times New Roman" w:eastAsia="Calibri" w:hAnsi="Times New Roman" w:cs="Times New Roman"/>
          <w:sz w:val="28"/>
        </w:rPr>
        <w:softHyphen/>
        <w:t>мой ин</w:t>
      </w:r>
      <w:r w:rsidRPr="00635A8D">
        <w:rPr>
          <w:rFonts w:ascii="Times New Roman" w:eastAsia="Calibri" w:hAnsi="Times New Roman" w:cs="Times New Roman"/>
          <w:sz w:val="28"/>
        </w:rPr>
        <w:softHyphen/>
        <w:t>фор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 xml:space="preserve">ции; </w:t>
      </w:r>
      <w:r>
        <w:rPr>
          <w:rFonts w:ascii="Times New Roman" w:hAnsi="Times New Roman" w:cs="Times New Roman"/>
          <w:sz w:val="28"/>
        </w:rPr>
        <w:t>(З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635A8D" w:rsidRPr="00635A8D" w:rsidRDefault="00635A8D" w:rsidP="00635A8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струк</w:t>
      </w:r>
      <w:r w:rsidRPr="00635A8D">
        <w:rPr>
          <w:rFonts w:ascii="Times New Roman" w:eastAsia="Calibri" w:hAnsi="Times New Roman" w:cs="Times New Roman"/>
          <w:sz w:val="28"/>
        </w:rPr>
        <w:softHyphen/>
        <w:t>ту</w:t>
      </w:r>
      <w:r w:rsidRPr="00635A8D">
        <w:rPr>
          <w:rFonts w:ascii="Times New Roman" w:eastAsia="Calibri" w:hAnsi="Times New Roman" w:cs="Times New Roman"/>
          <w:sz w:val="28"/>
        </w:rPr>
        <w:softHyphen/>
        <w:t>ру, клас</w:t>
      </w:r>
      <w:r w:rsidRPr="00635A8D">
        <w:rPr>
          <w:rFonts w:ascii="Times New Roman" w:eastAsia="Calibri" w:hAnsi="Times New Roman" w:cs="Times New Roman"/>
          <w:sz w:val="28"/>
        </w:rPr>
        <w:softHyphen/>
        <w:t>си</w:t>
      </w:r>
      <w:r w:rsidRPr="00635A8D">
        <w:rPr>
          <w:rFonts w:ascii="Times New Roman" w:eastAsia="Calibri" w:hAnsi="Times New Roman" w:cs="Times New Roman"/>
          <w:sz w:val="28"/>
        </w:rPr>
        <w:softHyphen/>
        <w:t>фи</w:t>
      </w:r>
      <w:r w:rsidRPr="00635A8D">
        <w:rPr>
          <w:rFonts w:ascii="Times New Roman" w:eastAsia="Calibri" w:hAnsi="Times New Roman" w:cs="Times New Roman"/>
          <w:sz w:val="28"/>
        </w:rPr>
        <w:softHyphen/>
        <w:t>ка</w:t>
      </w:r>
      <w:r w:rsidRPr="00635A8D">
        <w:rPr>
          <w:rFonts w:ascii="Times New Roman" w:eastAsia="Calibri" w:hAnsi="Times New Roman" w:cs="Times New Roman"/>
          <w:sz w:val="28"/>
        </w:rPr>
        <w:softHyphen/>
        <w:t>цию и ос</w:t>
      </w:r>
      <w:r w:rsidRPr="00635A8D">
        <w:rPr>
          <w:rFonts w:ascii="Times New Roman" w:eastAsia="Calibri" w:hAnsi="Times New Roman" w:cs="Times New Roman"/>
          <w:sz w:val="28"/>
        </w:rPr>
        <w:softHyphen/>
        <w:t>нов</w:t>
      </w:r>
      <w:r w:rsidRPr="00635A8D">
        <w:rPr>
          <w:rFonts w:ascii="Times New Roman" w:eastAsia="Calibri" w:hAnsi="Times New Roman" w:cs="Times New Roman"/>
          <w:sz w:val="28"/>
        </w:rPr>
        <w:softHyphen/>
        <w:t>ные ха</w:t>
      </w:r>
      <w:r w:rsidRPr="00635A8D">
        <w:rPr>
          <w:rFonts w:ascii="Times New Roman" w:eastAsia="Calibri" w:hAnsi="Times New Roman" w:cs="Times New Roman"/>
          <w:sz w:val="28"/>
        </w:rPr>
        <w:softHyphen/>
        <w:t>рак</w:t>
      </w:r>
      <w:r w:rsidRPr="00635A8D">
        <w:rPr>
          <w:rFonts w:ascii="Times New Roman" w:eastAsia="Calibri" w:hAnsi="Times New Roman" w:cs="Times New Roman"/>
          <w:sz w:val="28"/>
        </w:rPr>
        <w:softHyphen/>
        <w:t>те</w:t>
      </w:r>
      <w:r w:rsidRPr="00635A8D">
        <w:rPr>
          <w:rFonts w:ascii="Times New Roman" w:eastAsia="Calibri" w:hAnsi="Times New Roman" w:cs="Times New Roman"/>
          <w:sz w:val="28"/>
        </w:rPr>
        <w:softHyphen/>
        <w:t>ри</w:t>
      </w:r>
      <w:r w:rsidRPr="00635A8D">
        <w:rPr>
          <w:rFonts w:ascii="Times New Roman" w:eastAsia="Calibri" w:hAnsi="Times New Roman" w:cs="Times New Roman"/>
          <w:sz w:val="28"/>
        </w:rPr>
        <w:softHyphen/>
        <w:t>сти</w:t>
      </w:r>
      <w:r w:rsidRPr="00635A8D">
        <w:rPr>
          <w:rFonts w:ascii="Times New Roman" w:eastAsia="Calibri" w:hAnsi="Times New Roman" w:cs="Times New Roman"/>
          <w:sz w:val="28"/>
        </w:rPr>
        <w:softHyphen/>
        <w:t>ки те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softHyphen/>
        <w:t>ни</w:t>
      </w:r>
      <w:r>
        <w:rPr>
          <w:rFonts w:ascii="Times New Roman" w:hAnsi="Times New Roman" w:cs="Times New Roman"/>
          <w:sz w:val="28"/>
        </w:rPr>
        <w:softHyphen/>
        <w:t>че</w:t>
      </w:r>
      <w:r>
        <w:rPr>
          <w:rFonts w:ascii="Times New Roman" w:hAnsi="Times New Roman" w:cs="Times New Roman"/>
          <w:sz w:val="28"/>
        </w:rPr>
        <w:softHyphen/>
        <w:t>ских ка</w:t>
      </w:r>
      <w:r>
        <w:rPr>
          <w:rFonts w:ascii="Times New Roman" w:hAnsi="Times New Roman" w:cs="Times New Roman"/>
          <w:sz w:val="28"/>
        </w:rPr>
        <w:softHyphen/>
        <w:t>на</w:t>
      </w:r>
      <w:r>
        <w:rPr>
          <w:rFonts w:ascii="Times New Roman" w:hAnsi="Times New Roman" w:cs="Times New Roman"/>
          <w:sz w:val="28"/>
        </w:rPr>
        <w:softHyphen/>
        <w:t>лов утеч</w:t>
      </w:r>
      <w:r>
        <w:rPr>
          <w:rFonts w:ascii="Times New Roman" w:hAnsi="Times New Roman" w:cs="Times New Roman"/>
          <w:sz w:val="28"/>
        </w:rPr>
        <w:softHyphen/>
        <w:t xml:space="preserve">ки </w:t>
      </w:r>
      <w:r w:rsidRPr="00635A8D">
        <w:rPr>
          <w:rFonts w:ascii="Times New Roman" w:eastAsia="Calibri" w:hAnsi="Times New Roman" w:cs="Times New Roman"/>
          <w:sz w:val="28"/>
        </w:rPr>
        <w:t>ин</w:t>
      </w:r>
      <w:r w:rsidRPr="00635A8D">
        <w:rPr>
          <w:rFonts w:ascii="Times New Roman" w:eastAsia="Calibri" w:hAnsi="Times New Roman" w:cs="Times New Roman"/>
          <w:sz w:val="28"/>
        </w:rPr>
        <w:softHyphen/>
        <w:t>фор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 xml:space="preserve">ции; </w:t>
      </w:r>
      <w:r>
        <w:rPr>
          <w:rFonts w:ascii="Times New Roman" w:hAnsi="Times New Roman" w:cs="Times New Roman"/>
          <w:sz w:val="28"/>
        </w:rPr>
        <w:t>(З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635A8D" w:rsidRPr="00635A8D" w:rsidRDefault="00635A8D" w:rsidP="00635A8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клас</w:t>
      </w:r>
      <w:r w:rsidRPr="00635A8D">
        <w:rPr>
          <w:rFonts w:ascii="Times New Roman" w:eastAsia="Calibri" w:hAnsi="Times New Roman" w:cs="Times New Roman"/>
          <w:sz w:val="28"/>
        </w:rPr>
        <w:softHyphen/>
        <w:t>си</w:t>
      </w:r>
      <w:r w:rsidRPr="00635A8D">
        <w:rPr>
          <w:rFonts w:ascii="Times New Roman" w:eastAsia="Calibri" w:hAnsi="Times New Roman" w:cs="Times New Roman"/>
          <w:sz w:val="28"/>
        </w:rPr>
        <w:softHyphen/>
        <w:t>фи</w:t>
      </w:r>
      <w:r w:rsidRPr="00635A8D">
        <w:rPr>
          <w:rFonts w:ascii="Times New Roman" w:eastAsia="Calibri" w:hAnsi="Times New Roman" w:cs="Times New Roman"/>
          <w:sz w:val="28"/>
        </w:rPr>
        <w:softHyphen/>
        <w:t>ка</w:t>
      </w:r>
      <w:r w:rsidRPr="00635A8D">
        <w:rPr>
          <w:rFonts w:ascii="Times New Roman" w:eastAsia="Calibri" w:hAnsi="Times New Roman" w:cs="Times New Roman"/>
          <w:sz w:val="28"/>
        </w:rPr>
        <w:softHyphen/>
        <w:t>цию тех</w:t>
      </w:r>
      <w:r w:rsidRPr="00635A8D">
        <w:rPr>
          <w:rFonts w:ascii="Times New Roman" w:eastAsia="Calibri" w:hAnsi="Times New Roman" w:cs="Times New Roman"/>
          <w:sz w:val="28"/>
        </w:rPr>
        <w:softHyphen/>
        <w:t>ни</w:t>
      </w:r>
      <w:r w:rsidRPr="00635A8D">
        <w:rPr>
          <w:rFonts w:ascii="Times New Roman" w:eastAsia="Calibri" w:hAnsi="Times New Roman" w:cs="Times New Roman"/>
          <w:sz w:val="28"/>
        </w:rPr>
        <w:softHyphen/>
        <w:t>че</w:t>
      </w:r>
      <w:r w:rsidRPr="00635A8D">
        <w:rPr>
          <w:rFonts w:ascii="Times New Roman" w:eastAsia="Calibri" w:hAnsi="Times New Roman" w:cs="Times New Roman"/>
          <w:sz w:val="28"/>
        </w:rPr>
        <w:softHyphen/>
        <w:t>ских раз</w:t>
      </w:r>
      <w:r w:rsidRPr="00635A8D">
        <w:rPr>
          <w:rFonts w:ascii="Times New Roman" w:eastAsia="Calibri" w:hAnsi="Times New Roman" w:cs="Times New Roman"/>
          <w:sz w:val="28"/>
        </w:rPr>
        <w:softHyphen/>
        <w:t>ведок и методы про</w:t>
      </w:r>
      <w:r w:rsidRPr="00635A8D">
        <w:rPr>
          <w:rFonts w:ascii="Times New Roman" w:eastAsia="Calibri" w:hAnsi="Times New Roman" w:cs="Times New Roman"/>
          <w:sz w:val="28"/>
        </w:rPr>
        <w:softHyphen/>
        <w:t>ти</w:t>
      </w:r>
      <w:r w:rsidRPr="00635A8D">
        <w:rPr>
          <w:rFonts w:ascii="Times New Roman" w:eastAsia="Calibri" w:hAnsi="Times New Roman" w:cs="Times New Roman"/>
          <w:sz w:val="28"/>
        </w:rPr>
        <w:softHyphen/>
        <w:t>во</w:t>
      </w:r>
      <w:r w:rsidRPr="00635A8D">
        <w:rPr>
          <w:rFonts w:ascii="Times New Roman" w:eastAsia="Calibri" w:hAnsi="Times New Roman" w:cs="Times New Roman"/>
          <w:sz w:val="28"/>
        </w:rPr>
        <w:softHyphen/>
        <w:t>дей</w:t>
      </w:r>
      <w:r w:rsidRPr="00635A8D">
        <w:rPr>
          <w:rFonts w:ascii="Times New Roman" w:eastAsia="Calibri" w:hAnsi="Times New Roman" w:cs="Times New Roman"/>
          <w:sz w:val="28"/>
        </w:rPr>
        <w:softHyphen/>
        <w:t>ст</w:t>
      </w:r>
      <w:r w:rsidRPr="00635A8D">
        <w:rPr>
          <w:rFonts w:ascii="Times New Roman" w:eastAsia="Calibri" w:hAnsi="Times New Roman" w:cs="Times New Roman"/>
          <w:sz w:val="28"/>
        </w:rPr>
        <w:softHyphen/>
        <w:t xml:space="preserve">вия им; </w:t>
      </w:r>
      <w:r>
        <w:rPr>
          <w:rFonts w:ascii="Times New Roman" w:hAnsi="Times New Roman" w:cs="Times New Roman"/>
          <w:sz w:val="28"/>
        </w:rPr>
        <w:t>(З3)</w:t>
      </w:r>
    </w:p>
    <w:p w:rsidR="00635A8D" w:rsidRPr="00635A8D" w:rsidRDefault="00635A8D" w:rsidP="00635A8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35A8D">
        <w:rPr>
          <w:rFonts w:ascii="Times New Roman" w:eastAsia="Calibri" w:hAnsi="Times New Roman" w:cs="Times New Roman"/>
          <w:sz w:val="28"/>
        </w:rPr>
        <w:t>ме</w:t>
      </w:r>
      <w:r w:rsidRPr="00635A8D">
        <w:rPr>
          <w:rFonts w:ascii="Times New Roman" w:eastAsia="Calibri" w:hAnsi="Times New Roman" w:cs="Times New Roman"/>
          <w:sz w:val="28"/>
        </w:rPr>
        <w:softHyphen/>
        <w:t>то</w:t>
      </w:r>
      <w:r w:rsidRPr="00635A8D">
        <w:rPr>
          <w:rFonts w:ascii="Times New Roman" w:eastAsia="Calibri" w:hAnsi="Times New Roman" w:cs="Times New Roman"/>
          <w:sz w:val="28"/>
        </w:rPr>
        <w:softHyphen/>
        <w:t>ды и средства ин</w:t>
      </w:r>
      <w:r w:rsidRPr="00635A8D">
        <w:rPr>
          <w:rFonts w:ascii="Times New Roman" w:eastAsia="Calibri" w:hAnsi="Times New Roman" w:cs="Times New Roman"/>
          <w:sz w:val="28"/>
        </w:rPr>
        <w:softHyphen/>
        <w:t>же</w:t>
      </w:r>
      <w:r w:rsidRPr="00635A8D">
        <w:rPr>
          <w:rFonts w:ascii="Times New Roman" w:eastAsia="Calibri" w:hAnsi="Times New Roman" w:cs="Times New Roman"/>
          <w:sz w:val="28"/>
        </w:rPr>
        <w:softHyphen/>
        <w:t>нер</w:t>
      </w:r>
      <w:r w:rsidRPr="00635A8D">
        <w:rPr>
          <w:rFonts w:ascii="Times New Roman" w:eastAsia="Calibri" w:hAnsi="Times New Roman" w:cs="Times New Roman"/>
          <w:sz w:val="28"/>
        </w:rPr>
        <w:softHyphen/>
        <w:t>но-тех</w:t>
      </w:r>
      <w:r w:rsidRPr="00635A8D">
        <w:rPr>
          <w:rFonts w:ascii="Times New Roman" w:eastAsia="Calibri" w:hAnsi="Times New Roman" w:cs="Times New Roman"/>
          <w:sz w:val="28"/>
        </w:rPr>
        <w:softHyphen/>
        <w:t>ни</w:t>
      </w:r>
      <w:r w:rsidRPr="00635A8D">
        <w:rPr>
          <w:rFonts w:ascii="Times New Roman" w:eastAsia="Calibri" w:hAnsi="Times New Roman" w:cs="Times New Roman"/>
          <w:sz w:val="28"/>
        </w:rPr>
        <w:softHyphen/>
        <w:t>че</w:t>
      </w:r>
      <w:r w:rsidRPr="00635A8D">
        <w:rPr>
          <w:rFonts w:ascii="Times New Roman" w:eastAsia="Calibri" w:hAnsi="Times New Roman" w:cs="Times New Roman"/>
          <w:sz w:val="28"/>
        </w:rPr>
        <w:softHyphen/>
        <w:t>ской за</w:t>
      </w:r>
      <w:r w:rsidRPr="00635A8D">
        <w:rPr>
          <w:rFonts w:ascii="Times New Roman" w:eastAsia="Calibri" w:hAnsi="Times New Roman" w:cs="Times New Roman"/>
          <w:sz w:val="28"/>
        </w:rPr>
        <w:softHyphen/>
        <w:t>щи</w:t>
      </w:r>
      <w:r w:rsidRPr="00635A8D">
        <w:rPr>
          <w:rFonts w:ascii="Times New Roman" w:eastAsia="Calibri" w:hAnsi="Times New Roman" w:cs="Times New Roman"/>
          <w:sz w:val="28"/>
        </w:rPr>
        <w:softHyphen/>
        <w:t>ты ин</w:t>
      </w:r>
      <w:r w:rsidRPr="00635A8D">
        <w:rPr>
          <w:rFonts w:ascii="Times New Roman" w:eastAsia="Calibri" w:hAnsi="Times New Roman" w:cs="Times New Roman"/>
          <w:sz w:val="28"/>
        </w:rPr>
        <w:softHyphen/>
        <w:t>фор</w:t>
      </w:r>
      <w:r w:rsidRPr="00635A8D">
        <w:rPr>
          <w:rFonts w:ascii="Times New Roman" w:eastAsia="Calibri" w:hAnsi="Times New Roman" w:cs="Times New Roman"/>
          <w:sz w:val="28"/>
        </w:rPr>
        <w:softHyphen/>
        <w:t>ма</w:t>
      </w:r>
      <w:r w:rsidRPr="00635A8D">
        <w:rPr>
          <w:rFonts w:ascii="Times New Roman" w:eastAsia="Calibri" w:hAnsi="Times New Roman" w:cs="Times New Roman"/>
          <w:sz w:val="28"/>
        </w:rPr>
        <w:softHyphen/>
        <w:t xml:space="preserve">ции; </w:t>
      </w:r>
      <w:r>
        <w:rPr>
          <w:rFonts w:ascii="Times New Roman" w:hAnsi="Times New Roman" w:cs="Times New Roman"/>
          <w:sz w:val="28"/>
        </w:rPr>
        <w:t>(З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F35BD" w:rsidRPr="00111224" w:rsidRDefault="007F35BD" w:rsidP="007F35B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63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22" w:rsidRPr="00111224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71543A" w:rsidRPr="00111224" w:rsidRDefault="0071543A" w:rsidP="0063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79"/>
        <w:gridCol w:w="4843"/>
        <w:gridCol w:w="1965"/>
      </w:tblGrid>
      <w:tr w:rsidR="0071543A" w:rsidRPr="00111224" w:rsidTr="00945FC8">
        <w:tc>
          <w:tcPr>
            <w:tcW w:w="253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1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умения, знания</w:t>
            </w:r>
          </w:p>
        </w:tc>
        <w:tc>
          <w:tcPr>
            <w:tcW w:w="2530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разделы (темы) учебной дисциплины</w:t>
            </w:r>
          </w:p>
        </w:tc>
        <w:tc>
          <w:tcPr>
            <w:tcW w:w="1027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0F475A" w:rsidRPr="00111224" w:rsidTr="00945FC8">
        <w:trPr>
          <w:trHeight w:val="51"/>
        </w:trPr>
        <w:tc>
          <w:tcPr>
            <w:tcW w:w="253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pct"/>
          </w:tcPr>
          <w:p w:rsidR="000F475A" w:rsidRPr="00945FC8" w:rsidRDefault="00635A8D" w:rsidP="00BD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Программно-аппаратная защита и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1027" w:type="pct"/>
            <w:vAlign w:val="center"/>
          </w:tcPr>
          <w:p w:rsidR="000F475A" w:rsidRPr="00111224" w:rsidRDefault="000F475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5A8D" w:rsidRPr="00111224" w:rsidTr="00945FC8">
        <w:trPr>
          <w:trHeight w:val="51"/>
        </w:trPr>
        <w:tc>
          <w:tcPr>
            <w:tcW w:w="253" w:type="pct"/>
          </w:tcPr>
          <w:p w:rsidR="00635A8D" w:rsidRPr="00111224" w:rsidRDefault="00635A8D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635A8D" w:rsidRPr="00111224" w:rsidRDefault="00635A8D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pct"/>
          </w:tcPr>
          <w:p w:rsidR="00635A8D" w:rsidRPr="00945FC8" w:rsidRDefault="00635A8D" w:rsidP="00635A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 2.1. 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принципы защиты операц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онных систем</w:t>
            </w:r>
          </w:p>
        </w:tc>
        <w:tc>
          <w:tcPr>
            <w:tcW w:w="1027" w:type="pct"/>
            <w:vAlign w:val="center"/>
          </w:tcPr>
          <w:p w:rsidR="00635A8D" w:rsidRPr="00111224" w:rsidRDefault="00635A8D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5FC8" w:rsidRPr="00111224" w:rsidTr="00945FC8">
        <w:trPr>
          <w:trHeight w:val="258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 операционных систем.</w:t>
            </w:r>
          </w:p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функции и типы операционных систем. Принципы внутреннего функционир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FC8" w:rsidRPr="00111224" w:rsidTr="00945FC8">
        <w:trPr>
          <w:trHeight w:val="252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Атаки на сетевые службы.</w:t>
            </w:r>
          </w:p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атаки и методы взлома операционной системы. Классификация атак по основным механизмам реализации угроз. Локальные атаки. Удале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атаки. 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Удаленный доступ к сети.</w:t>
            </w:r>
          </w:p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уязвимости удаленного доступа. DoS-атаки на серверы удаленного доступа. А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томатические программы.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УО, тесты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У2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Базовый ур</w:t>
            </w: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вень безопасности</w:t>
            </w: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У2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в ОС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настроек, применяемый </w:t>
            </w:r>
            <w:proofErr w:type="gramStart"/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proofErr w:type="gramEnd"/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повышения ее защищенности. Шаблон безопасности. Основные проблемы с безопасностью и возможные решения в Unix-подобных системах.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ОС.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Защитные механизмы операционных систем. Основные задачи системы з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щиты операционных систем.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 w:rsidRPr="00820EDC">
              <w:rPr>
                <w:b w:val="0"/>
                <w:bCs/>
                <w:sz w:val="20"/>
                <w:lang w:val="ru-RU" w:eastAsia="ru-RU"/>
              </w:rPr>
              <w:t>СР.1.2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У2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 к элементам системы.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управления доступом. Права доступа к элементам файловой с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стемы.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 w:rsidRPr="00820EDC">
              <w:rPr>
                <w:b w:val="0"/>
                <w:bCs/>
                <w:sz w:val="20"/>
                <w:lang w:val="ru-RU" w:eastAsia="ru-RU"/>
              </w:rPr>
              <w:t>СР.1.2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 Комплексный подход к обеспечению информационной без</w:t>
            </w: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45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пасности ОС.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,У2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информации в ОС.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Уровни реализации защиты информации: защита операционной системы, приложений и локальных служб. Защита от изменения и контроль целостн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безопасности локальной сети организации.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Зоны безопасности и их компоненты: внутренняя локальная сеть организации, интернет. Методы и средства привязки программного обеспечения к аппаратному о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ружению и физическим носителям.</w:t>
            </w:r>
          </w:p>
        </w:tc>
        <w:tc>
          <w:tcPr>
            <w:tcW w:w="1027" w:type="pct"/>
          </w:tcPr>
          <w:p w:rsidR="00945FC8" w:rsidRPr="00111224" w:rsidRDefault="00945FC8" w:rsidP="009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Атаки на программное обеспечение.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Атаки на программное обеспечение: атака на настройки безопасности по умолч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нию, злоупотребление привилегиями,  атаки на пароли. Обнаружения атак.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УО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,</w:t>
            </w:r>
            <w:r w:rsidRPr="00820EDC">
              <w:rPr>
                <w:b w:val="0"/>
                <w:bCs/>
                <w:sz w:val="20"/>
                <w:lang w:val="ru-RU" w:eastAsia="ru-RU"/>
              </w:rPr>
              <w:t>С</w:t>
            </w:r>
            <w:proofErr w:type="gramEnd"/>
            <w:r w:rsidRPr="00820EDC">
              <w:rPr>
                <w:b w:val="0"/>
                <w:bCs/>
                <w:sz w:val="20"/>
                <w:lang w:val="ru-RU" w:eastAsia="ru-RU"/>
              </w:rPr>
              <w:t xml:space="preserve">Р </w:t>
            </w:r>
            <w:r>
              <w:rPr>
                <w:b w:val="0"/>
                <w:bCs/>
                <w:sz w:val="20"/>
                <w:lang w:val="ru-RU" w:eastAsia="ru-RU"/>
              </w:rPr>
              <w:t>1.3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информационной безопасности организации.</w:t>
            </w:r>
          </w:p>
          <w:p w:rsidR="00945FC8" w:rsidRPr="00945FC8" w:rsidRDefault="00945FC8" w:rsidP="00945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обеспечения информационной безопасности организации. Основные тр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бования к политике безопасности.  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СР</w:t>
            </w:r>
            <w:proofErr w:type="gramEnd"/>
            <w:r>
              <w:rPr>
                <w:b w:val="0"/>
                <w:bCs/>
                <w:sz w:val="20"/>
                <w:lang w:val="ru-RU" w:eastAsia="ru-RU"/>
              </w:rPr>
              <w:t xml:space="preserve"> 1.3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1</w:t>
            </w:r>
          </w:p>
          <w:p w:rsidR="00945FC8" w:rsidRPr="00945FC8" w:rsidRDefault="00945FC8" w:rsidP="00945FC8">
            <w:pPr>
              <w:shd w:val="clear" w:color="auto" w:fill="FFFFFF"/>
              <w:tabs>
                <w:tab w:val="left" w:pos="9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Разработка подсистемы защиты операционной системы </w:t>
            </w:r>
            <w:proofErr w:type="spellStart"/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Linux</w:t>
            </w:r>
            <w:proofErr w:type="spellEnd"/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 ПЗ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1</w:t>
            </w:r>
            <w:proofErr w:type="gramEnd"/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З3,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2</w:t>
            </w:r>
          </w:p>
          <w:p w:rsidR="00945FC8" w:rsidRPr="00945FC8" w:rsidRDefault="00945FC8" w:rsidP="00945FC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подсистемы защиты операционной системы </w:t>
            </w:r>
            <w:proofErr w:type="spellStart"/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Linux</w:t>
            </w:r>
            <w:proofErr w:type="spellEnd"/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(продолжение)             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 ПЗ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2</w:t>
            </w:r>
            <w:proofErr w:type="gramEnd"/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945FC8" w:rsidRPr="00945FC8" w:rsidRDefault="00945FC8" w:rsidP="00945FC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подсистемы защиты операционной системы Windows             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 ПЗ3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4</w:t>
            </w:r>
          </w:p>
          <w:p w:rsidR="00945FC8" w:rsidRPr="00945FC8" w:rsidRDefault="00945FC8" w:rsidP="00945FC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подсистемы защиты операционной системы Windows         (продолжение)    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СР.1.1,ПЗ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4</w:t>
            </w:r>
            <w:proofErr w:type="gramEnd"/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,З3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945FC8" w:rsidRPr="00945FC8" w:rsidRDefault="00945FC8" w:rsidP="00945FC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защиты вычислительной сети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СР.1.1,ПЗ5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З3.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доступом в операционных системах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 w:rsidRPr="00820EDC">
              <w:rPr>
                <w:b w:val="0"/>
                <w:bCs/>
                <w:sz w:val="20"/>
                <w:lang w:val="ru-RU" w:eastAsia="ru-RU"/>
              </w:rPr>
              <w:t>СР 1.1</w:t>
            </w:r>
            <w:r>
              <w:rPr>
                <w:b w:val="0"/>
                <w:bCs/>
                <w:sz w:val="20"/>
                <w:lang w:val="ru-RU" w:eastAsia="ru-RU"/>
              </w:rPr>
              <w:t>,ПЗ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6</w:t>
            </w:r>
            <w:proofErr w:type="gramEnd"/>
          </w:p>
          <w:p w:rsidR="00945FC8" w:rsidRPr="00820EDC" w:rsidRDefault="00945FC8" w:rsidP="00945F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,З2, З3</w:t>
            </w:r>
          </w:p>
        </w:tc>
        <w:tc>
          <w:tcPr>
            <w:tcW w:w="2530" w:type="pct"/>
          </w:tcPr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945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Идентификация и аутентификация пользователей операционных систем</w:t>
            </w:r>
          </w:p>
          <w:p w:rsidR="00945FC8" w:rsidRP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  <w:p w:rsidR="00945FC8" w:rsidRPr="00945FC8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 w:rsidRPr="00820EDC">
              <w:rPr>
                <w:b w:val="0"/>
                <w:bCs/>
                <w:sz w:val="20"/>
                <w:lang w:val="ru-RU" w:eastAsia="ru-RU"/>
              </w:rPr>
              <w:t>СР 1.1</w:t>
            </w:r>
            <w:r>
              <w:rPr>
                <w:b w:val="0"/>
                <w:bCs/>
                <w:sz w:val="20"/>
                <w:lang w:val="ru-RU" w:eastAsia="ru-RU"/>
              </w:rPr>
              <w:t>, ПЗ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7</w:t>
            </w:r>
            <w:proofErr w:type="gramEnd"/>
          </w:p>
          <w:p w:rsidR="00945FC8" w:rsidRPr="00820EDC" w:rsidRDefault="00945FC8" w:rsidP="00945F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3D7">
              <w:rPr>
                <w:rFonts w:ascii="Times New Roman" w:eastAsia="Calibri" w:hAnsi="Times New Roman" w:cs="Times New Roman"/>
                <w:b/>
                <w:bCs/>
              </w:rPr>
              <w:t xml:space="preserve">Понятия безопасности БД </w:t>
            </w:r>
          </w:p>
          <w:p w:rsidR="00945FC8" w:rsidRPr="003403D7" w:rsidRDefault="00945FC8" w:rsidP="00945FC8">
            <w:pPr>
              <w:tabs>
                <w:tab w:val="left" w:pos="30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403D7">
              <w:rPr>
                <w:rFonts w:ascii="Times New Roman" w:eastAsia="Calibri" w:hAnsi="Times New Roman" w:cs="Times New Roman"/>
              </w:rPr>
              <w:t>Угрозы безопасности БД: общие и специфичные. Требования безопасности БД. Защита от несанкционированного доступа. Защита от вывода. Целостность БД. А</w:t>
            </w:r>
            <w:r w:rsidRPr="003403D7">
              <w:rPr>
                <w:rFonts w:ascii="Times New Roman" w:eastAsia="Calibri" w:hAnsi="Times New Roman" w:cs="Times New Roman"/>
              </w:rPr>
              <w:t>у</w:t>
            </w:r>
            <w:r w:rsidRPr="003403D7">
              <w:rPr>
                <w:rFonts w:ascii="Times New Roman" w:eastAsia="Calibri" w:hAnsi="Times New Roman" w:cs="Times New Roman"/>
              </w:rPr>
              <w:t>дит.</w:t>
            </w:r>
            <w:r w:rsidRPr="003403D7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З3,</w:t>
            </w:r>
          </w:p>
        </w:tc>
        <w:tc>
          <w:tcPr>
            <w:tcW w:w="2530" w:type="pct"/>
          </w:tcPr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3D7">
              <w:rPr>
                <w:rFonts w:ascii="Times New Roman" w:eastAsia="Calibri" w:hAnsi="Times New Roman" w:cs="Times New Roman"/>
                <w:b/>
                <w:bCs/>
              </w:rPr>
              <w:t xml:space="preserve">Критерии защищенности БД </w:t>
            </w:r>
          </w:p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403D7">
              <w:rPr>
                <w:rFonts w:ascii="Times New Roman" w:eastAsia="Calibri" w:hAnsi="Times New Roman" w:cs="Times New Roman"/>
              </w:rPr>
              <w:t>Критерии оценки надежных компьютерных систем. Понятие политики безопасн</w:t>
            </w:r>
            <w:r w:rsidRPr="003403D7">
              <w:rPr>
                <w:rFonts w:ascii="Times New Roman" w:eastAsia="Calibri" w:hAnsi="Times New Roman" w:cs="Times New Roman"/>
              </w:rPr>
              <w:t>о</w:t>
            </w:r>
            <w:r w:rsidRPr="003403D7">
              <w:rPr>
                <w:rFonts w:ascii="Times New Roman" w:eastAsia="Calibri" w:hAnsi="Times New Roman" w:cs="Times New Roman"/>
              </w:rPr>
              <w:t>сти. Современное применение различных политик безопасности в рамках единой модели.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СР</w:t>
            </w:r>
            <w:proofErr w:type="gramEnd"/>
            <w:r>
              <w:rPr>
                <w:b w:val="0"/>
                <w:bCs/>
                <w:sz w:val="20"/>
                <w:lang w:val="ru-RU" w:eastAsia="ru-RU"/>
              </w:rPr>
              <w:t xml:space="preserve"> 1.4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2530" w:type="pct"/>
          </w:tcPr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3D7">
              <w:rPr>
                <w:rFonts w:ascii="Times New Roman" w:eastAsia="Calibri" w:hAnsi="Times New Roman" w:cs="Times New Roman"/>
                <w:b/>
                <w:bCs/>
              </w:rPr>
              <w:t xml:space="preserve">Модели безопасности в СУБД </w:t>
            </w:r>
          </w:p>
          <w:p w:rsidR="00945FC8" w:rsidRPr="003403D7" w:rsidRDefault="00945FC8" w:rsidP="00945FC8">
            <w:pPr>
              <w:tabs>
                <w:tab w:val="left" w:pos="9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403D7">
              <w:rPr>
                <w:rFonts w:ascii="Times New Roman" w:eastAsia="Calibri" w:hAnsi="Times New Roman" w:cs="Times New Roman"/>
              </w:rPr>
              <w:t>Классификация моделей. Аспекты исследования моделей безопасности. Особенности применения моделей безопасности в СУБД. Дискреционные (избирательные) и мандатные (полномочные) модели безопасности. БД с многоуровневой секретн</w:t>
            </w:r>
            <w:r w:rsidRPr="003403D7">
              <w:rPr>
                <w:rFonts w:ascii="Times New Roman" w:eastAsia="Calibri" w:hAnsi="Times New Roman" w:cs="Times New Roman"/>
              </w:rPr>
              <w:t>о</w:t>
            </w:r>
            <w:r w:rsidRPr="003403D7">
              <w:rPr>
                <w:rFonts w:ascii="Times New Roman" w:eastAsia="Calibri" w:hAnsi="Times New Roman" w:cs="Times New Roman"/>
              </w:rPr>
              <w:t>стью (MLS).</w:t>
            </w:r>
            <w:r w:rsidRPr="003403D7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СР</w:t>
            </w:r>
            <w:proofErr w:type="gramEnd"/>
            <w:r>
              <w:rPr>
                <w:b w:val="0"/>
                <w:bCs/>
                <w:sz w:val="20"/>
                <w:lang w:val="ru-RU" w:eastAsia="ru-RU"/>
              </w:rPr>
              <w:t xml:space="preserve"> 1.4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3D7">
              <w:rPr>
                <w:rFonts w:ascii="Times New Roman" w:eastAsia="Calibri" w:hAnsi="Times New Roman" w:cs="Times New Roman"/>
                <w:b/>
                <w:bCs/>
              </w:rPr>
              <w:t xml:space="preserve">Механизмы обеспечения целостности СУБД </w:t>
            </w:r>
          </w:p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403D7">
              <w:rPr>
                <w:rFonts w:ascii="Times New Roman" w:eastAsia="Calibri" w:hAnsi="Times New Roman" w:cs="Times New Roman"/>
              </w:rPr>
              <w:t xml:space="preserve">Основные виды и причины возникновения угроз целостности. Способы противодействия. Режимы блокировок. Правила согласования </w:t>
            </w:r>
            <w:r w:rsidRPr="003403D7">
              <w:rPr>
                <w:rFonts w:ascii="Times New Roman" w:eastAsia="Calibri" w:hAnsi="Times New Roman" w:cs="Times New Roman"/>
              </w:rPr>
              <w:lastRenderedPageBreak/>
              <w:t>блокировок. Двухфазный пр</w:t>
            </w:r>
            <w:r w:rsidRPr="003403D7">
              <w:rPr>
                <w:rFonts w:ascii="Times New Roman" w:eastAsia="Calibri" w:hAnsi="Times New Roman" w:cs="Times New Roman"/>
              </w:rPr>
              <w:t>о</w:t>
            </w:r>
            <w:r w:rsidRPr="003403D7">
              <w:rPr>
                <w:rFonts w:ascii="Times New Roman" w:eastAsia="Calibri" w:hAnsi="Times New Roman" w:cs="Times New Roman"/>
              </w:rPr>
              <w:t>токол синхронизационных блокировок.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lastRenderedPageBreak/>
              <w:t>УО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,З3</w:t>
            </w:r>
          </w:p>
        </w:tc>
        <w:tc>
          <w:tcPr>
            <w:tcW w:w="2530" w:type="pct"/>
          </w:tcPr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3D7">
              <w:rPr>
                <w:rFonts w:ascii="Times New Roman" w:eastAsia="Calibri" w:hAnsi="Times New Roman" w:cs="Times New Roman"/>
                <w:b/>
                <w:bCs/>
              </w:rPr>
              <w:t xml:space="preserve">Механизмы обеспечения конфиденциальности в СУБД </w:t>
            </w:r>
          </w:p>
          <w:p w:rsidR="00945FC8" w:rsidRPr="003403D7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403D7">
              <w:rPr>
                <w:rFonts w:ascii="Times New Roman" w:eastAsia="Calibri" w:hAnsi="Times New Roman" w:cs="Times New Roman"/>
              </w:rPr>
              <w:t>Причины, виды, основные методы нарушения конфиденциальности. Типы утечки конфиденциальной информации из СУБД. Организация взаимодействия СУБД и базовой ОС. Подотчетность действий пользователя и аудит связанных с безопасн</w:t>
            </w:r>
            <w:r w:rsidRPr="003403D7">
              <w:rPr>
                <w:rFonts w:ascii="Times New Roman" w:eastAsia="Calibri" w:hAnsi="Times New Roman" w:cs="Times New Roman"/>
              </w:rPr>
              <w:t>о</w:t>
            </w:r>
            <w:r w:rsidRPr="003403D7">
              <w:rPr>
                <w:rFonts w:ascii="Times New Roman" w:eastAsia="Calibri" w:hAnsi="Times New Roman" w:cs="Times New Roman"/>
              </w:rPr>
              <w:t>стью событий.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З3.</w:t>
            </w:r>
          </w:p>
        </w:tc>
        <w:tc>
          <w:tcPr>
            <w:tcW w:w="2530" w:type="pct"/>
          </w:tcPr>
          <w:p w:rsidR="00945FC8" w:rsidRDefault="00945FC8" w:rsidP="00945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A149C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45FC8" w:rsidRPr="00423CA2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23CA2">
              <w:rPr>
                <w:rFonts w:ascii="Times New Roman" w:eastAsia="Calibri" w:hAnsi="Times New Roman" w:cs="Times New Roman"/>
                <w:bCs/>
              </w:rPr>
              <w:t xml:space="preserve">Организация защиты данных СУБД SQL </w:t>
            </w:r>
            <w:proofErr w:type="spellStart"/>
            <w:r w:rsidRPr="00423CA2">
              <w:rPr>
                <w:rFonts w:ascii="Times New Roman" w:eastAsia="Calibri" w:hAnsi="Times New Roman" w:cs="Times New Roman"/>
                <w:bCs/>
              </w:rPr>
              <w:t>Server</w:t>
            </w:r>
            <w:proofErr w:type="spellEnd"/>
            <w:r w:rsidRPr="00423CA2">
              <w:rPr>
                <w:rFonts w:ascii="Times New Roman" w:eastAsia="Calibri" w:hAnsi="Times New Roman" w:cs="Times New Roman"/>
                <w:bCs/>
              </w:rPr>
              <w:t xml:space="preserve"> 2008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 ПЗ8</w:t>
            </w:r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72396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Start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,З2, З3</w:t>
            </w:r>
          </w:p>
        </w:tc>
        <w:tc>
          <w:tcPr>
            <w:tcW w:w="2530" w:type="pct"/>
          </w:tcPr>
          <w:p w:rsidR="00945FC8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A149C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  <w:p w:rsidR="00945FC8" w:rsidRPr="002F564D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564D">
              <w:rPr>
                <w:rFonts w:ascii="Times New Roman" w:eastAsia="Calibri" w:hAnsi="Times New Roman" w:cs="Times New Roman"/>
                <w:bCs/>
              </w:rPr>
              <w:t xml:space="preserve">Создание </w:t>
            </w:r>
            <w:proofErr w:type="spellStart"/>
            <w:r w:rsidRPr="002F564D">
              <w:rPr>
                <w:rFonts w:ascii="Times New Roman" w:eastAsia="Calibri" w:hAnsi="Times New Roman" w:cs="Times New Roman"/>
                <w:bCs/>
              </w:rPr>
              <w:t>Web</w:t>
            </w:r>
            <w:proofErr w:type="spellEnd"/>
            <w:r w:rsidRPr="002F564D">
              <w:rPr>
                <w:rFonts w:ascii="Times New Roman" w:eastAsia="Calibri" w:hAnsi="Times New Roman" w:cs="Times New Roman"/>
                <w:bCs/>
              </w:rPr>
              <w:t xml:space="preserve"> страниц.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СР.1.1,ПЗ</w:t>
            </w:r>
            <w:proofErr w:type="gramStart"/>
            <w:r>
              <w:rPr>
                <w:b w:val="0"/>
                <w:bCs/>
                <w:sz w:val="20"/>
                <w:lang w:val="ru-RU" w:eastAsia="ru-RU"/>
              </w:rPr>
              <w:t>9</w:t>
            </w:r>
            <w:proofErr w:type="gramEnd"/>
          </w:p>
        </w:tc>
      </w:tr>
      <w:tr w:rsidR="00945FC8" w:rsidRPr="00111224" w:rsidTr="00945FC8">
        <w:trPr>
          <w:trHeight w:val="114"/>
        </w:trPr>
        <w:tc>
          <w:tcPr>
            <w:tcW w:w="253" w:type="pct"/>
          </w:tcPr>
          <w:p w:rsidR="00945FC8" w:rsidRPr="00111224" w:rsidRDefault="00945FC8" w:rsidP="00945F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:rsidR="00945FC8" w:rsidRPr="00111224" w:rsidRDefault="00945FC8" w:rsidP="00945F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0" w:type="pct"/>
          </w:tcPr>
          <w:p w:rsidR="00945FC8" w:rsidRPr="002F564D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A149C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рактическое занятие</w:t>
            </w:r>
            <w:r w:rsidRPr="002F564D">
              <w:rPr>
                <w:rFonts w:ascii="Times New Roman" w:eastAsia="Calibri" w:hAnsi="Times New Roman" w:cs="Times New Roman"/>
                <w:b/>
                <w:bCs/>
              </w:rPr>
              <w:t xml:space="preserve">  10</w:t>
            </w:r>
          </w:p>
          <w:p w:rsidR="00945FC8" w:rsidRDefault="00945FC8" w:rsidP="00945FC8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2F564D">
              <w:rPr>
                <w:rFonts w:ascii="Times New Roman" w:eastAsia="Calibri" w:hAnsi="Times New Roman" w:cs="Times New Roman"/>
                <w:bCs/>
              </w:rPr>
              <w:t xml:space="preserve">Создание БД </w:t>
            </w:r>
            <w:proofErr w:type="spellStart"/>
            <w:r w:rsidRPr="002F564D">
              <w:rPr>
                <w:rFonts w:ascii="Times New Roman" w:eastAsia="Calibri" w:hAnsi="Times New Roman" w:cs="Times New Roman"/>
                <w:bCs/>
              </w:rPr>
              <w:t>Access</w:t>
            </w:r>
            <w:proofErr w:type="spellEnd"/>
            <w:r w:rsidRPr="002F564D">
              <w:rPr>
                <w:rFonts w:ascii="Times New Roman" w:eastAsia="Calibri" w:hAnsi="Times New Roman" w:cs="Times New Roman"/>
                <w:bCs/>
              </w:rPr>
              <w:t xml:space="preserve"> с помощью SQL</w:t>
            </w:r>
            <w:r>
              <w:rPr>
                <w:rFonts w:ascii="Times New Roman" w:eastAsia="Calibri" w:hAnsi="Times New Roman"/>
                <w:bCs/>
              </w:rPr>
              <w:t>.</w:t>
            </w:r>
          </w:p>
          <w:p w:rsidR="00945FC8" w:rsidRPr="002F564D" w:rsidRDefault="00945FC8" w:rsidP="00945F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ЗАЧЕТ</w:t>
            </w:r>
          </w:p>
        </w:tc>
        <w:tc>
          <w:tcPr>
            <w:tcW w:w="1027" w:type="pct"/>
          </w:tcPr>
          <w:p w:rsidR="00945FC8" w:rsidRPr="00820EDC" w:rsidRDefault="00945FC8" w:rsidP="00945FC8">
            <w:pPr>
              <w:pStyle w:val="a7"/>
              <w:widowControl w:val="0"/>
              <w:autoSpaceDE w:val="0"/>
              <w:autoSpaceDN w:val="0"/>
              <w:adjustRightInd w:val="0"/>
              <w:ind w:right="116"/>
              <w:rPr>
                <w:b w:val="0"/>
                <w:bCs/>
                <w:sz w:val="20"/>
                <w:lang w:val="ru-RU" w:eastAsia="ru-RU"/>
              </w:rPr>
            </w:pPr>
            <w:r>
              <w:rPr>
                <w:b w:val="0"/>
                <w:bCs/>
                <w:sz w:val="20"/>
                <w:lang w:val="ru-RU" w:eastAsia="ru-RU"/>
              </w:rPr>
              <w:t>СР.1.1,ПЗ10, тесты</w:t>
            </w:r>
          </w:p>
        </w:tc>
      </w:tr>
    </w:tbl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1E5C" w:rsidRPr="00111224" w:rsidRDefault="00791E5C" w:rsidP="00791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Условные обозначения:  ЛР –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лабораторная работа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, ПЗ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– практическое занятие, </w:t>
      </w:r>
      <w:proofErr w:type="gramStart"/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работа,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УО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устный ответ,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тестирование</w:t>
      </w: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C8" w:rsidRDefault="00945FC8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1938C7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КОМПЛЕКТ ТЕСТОВ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FC8" w:rsidRPr="00945FC8" w:rsidRDefault="00945FC8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45FC8">
        <w:rPr>
          <w:rFonts w:ascii="Times New Roman" w:eastAsia="Calibri" w:hAnsi="Times New Roman" w:cs="Times New Roman"/>
          <w:b/>
          <w:bCs/>
          <w:sz w:val="24"/>
          <w:szCs w:val="20"/>
        </w:rPr>
        <w:t>МДК 03.02.  Программно-аппаратные средства з</w:t>
      </w:r>
      <w:r w:rsidRPr="00945FC8">
        <w:rPr>
          <w:rFonts w:ascii="Times New Roman" w:eastAsia="Calibri" w:hAnsi="Times New Roman" w:cs="Times New Roman"/>
          <w:b/>
          <w:bCs/>
          <w:sz w:val="24"/>
          <w:szCs w:val="20"/>
        </w:rPr>
        <w:t>а</w:t>
      </w:r>
      <w:r w:rsidRPr="00945FC8">
        <w:rPr>
          <w:rFonts w:ascii="Times New Roman" w:eastAsia="Calibri" w:hAnsi="Times New Roman" w:cs="Times New Roman"/>
          <w:b/>
          <w:bCs/>
          <w:sz w:val="24"/>
          <w:szCs w:val="20"/>
        </w:rPr>
        <w:t>щиты информации</w:t>
      </w:r>
      <w:r w:rsidRPr="00945FC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7B6FE6" w:rsidRPr="00945FC8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 w:rsidRPr="00945FC8">
        <w:rPr>
          <w:rFonts w:ascii="Times New Roman" w:eastAsia="Times New Roman" w:hAnsi="Times New Roman" w:cs="Times New Roman"/>
          <w:sz w:val="32"/>
          <w:szCs w:val="28"/>
        </w:rPr>
        <w:t xml:space="preserve">Специальность </w:t>
      </w:r>
      <w:r w:rsidR="00945FC8" w:rsidRPr="00945FC8">
        <w:rPr>
          <w:rFonts w:ascii="Times New Roman" w:eastAsia="Calibri" w:hAnsi="Times New Roman" w:cs="Times New Roman"/>
          <w:sz w:val="24"/>
        </w:rPr>
        <w:t>090905 Организация и технология защиты информации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495"/>
        <w:gridCol w:w="4076"/>
      </w:tblGrid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Номера тестовых заданий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945FC8" w:rsidP="00BD2D57">
            <w:pPr>
              <w:rPr>
                <w:color w:val="000000"/>
                <w:sz w:val="28"/>
                <w:szCs w:val="28"/>
              </w:rPr>
            </w:pPr>
            <w:r w:rsidRPr="00820EDC">
              <w:rPr>
                <w:rFonts w:eastAsia="Calibri"/>
                <w:b/>
                <w:bCs/>
              </w:rPr>
              <w:t xml:space="preserve">Тема  2.1. </w:t>
            </w:r>
            <w:r w:rsidRPr="00820EDC">
              <w:rPr>
                <w:b/>
              </w:rPr>
              <w:t>Общие принципы защиты операц</w:t>
            </w:r>
            <w:r w:rsidRPr="00820EDC">
              <w:rPr>
                <w:b/>
              </w:rPr>
              <w:t>и</w:t>
            </w:r>
            <w:r w:rsidRPr="00820EDC">
              <w:rPr>
                <w:b/>
              </w:rPr>
              <w:t>онных систем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AA108F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1,2,3,4,5,6,7,8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945FC8" w:rsidP="00BD2D57">
            <w:pPr>
              <w:rPr>
                <w:color w:val="000000"/>
                <w:sz w:val="28"/>
                <w:szCs w:val="28"/>
              </w:rPr>
            </w:pPr>
            <w:r w:rsidRPr="00820EDC">
              <w:rPr>
                <w:rFonts w:eastAsia="Calibri"/>
                <w:b/>
                <w:bCs/>
              </w:rPr>
              <w:t xml:space="preserve">Тема 2.2. </w:t>
            </w:r>
            <w:r w:rsidRPr="00820EDC">
              <w:rPr>
                <w:b/>
                <w:bCs/>
              </w:rPr>
              <w:t>Базовый ур</w:t>
            </w:r>
            <w:r w:rsidRPr="00820EDC">
              <w:rPr>
                <w:b/>
                <w:bCs/>
              </w:rPr>
              <w:t>о</w:t>
            </w:r>
            <w:r w:rsidRPr="00820EDC">
              <w:rPr>
                <w:b/>
                <w:bCs/>
              </w:rPr>
              <w:t>вень безопасности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AA108F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9,10,11,12,13</w:t>
            </w:r>
          </w:p>
        </w:tc>
      </w:tr>
      <w:tr w:rsidR="00945FC8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8" w:rsidRPr="00820EDC" w:rsidRDefault="00945FC8" w:rsidP="00945FC8">
            <w:pPr>
              <w:shd w:val="clear" w:color="auto" w:fill="FFFFFF"/>
              <w:snapToGrid w:val="0"/>
              <w:jc w:val="both"/>
              <w:rPr>
                <w:rFonts w:eastAsia="Calibri"/>
                <w:bCs/>
              </w:rPr>
            </w:pPr>
            <w:r w:rsidRPr="00820EDC">
              <w:rPr>
                <w:rFonts w:eastAsia="Calibri"/>
                <w:b/>
                <w:bCs/>
              </w:rPr>
              <w:t xml:space="preserve">Тема 2.3. </w:t>
            </w:r>
            <w:r w:rsidRPr="00820EDC">
              <w:rPr>
                <w:b/>
                <w:bCs/>
              </w:rPr>
              <w:t>Комплексный подход к обеспечению информационной без</w:t>
            </w:r>
            <w:r w:rsidRPr="00820EDC">
              <w:rPr>
                <w:b/>
                <w:bCs/>
              </w:rPr>
              <w:t>о</w:t>
            </w:r>
            <w:r w:rsidRPr="00820EDC">
              <w:rPr>
                <w:b/>
                <w:bCs/>
              </w:rPr>
              <w:t>пасности ОС.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8" w:rsidRPr="00111224" w:rsidRDefault="00AA108F" w:rsidP="0094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14,15,16,17,18</w:t>
            </w:r>
          </w:p>
        </w:tc>
      </w:tr>
      <w:tr w:rsidR="00945FC8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8" w:rsidRPr="00111224" w:rsidRDefault="00945FC8" w:rsidP="00945FC8">
            <w:pPr>
              <w:rPr>
                <w:color w:val="000000"/>
                <w:sz w:val="28"/>
                <w:szCs w:val="28"/>
              </w:rPr>
            </w:pPr>
            <w:r w:rsidRPr="003403D7">
              <w:rPr>
                <w:rFonts w:eastAsia="Calibri"/>
                <w:b/>
                <w:bCs/>
              </w:rPr>
              <w:t>Тема 2.4. Защита информации в системах упра</w:t>
            </w:r>
            <w:r w:rsidRPr="003403D7">
              <w:rPr>
                <w:rFonts w:eastAsia="Calibri"/>
                <w:b/>
                <w:bCs/>
              </w:rPr>
              <w:t>в</w:t>
            </w:r>
            <w:r w:rsidRPr="003403D7">
              <w:rPr>
                <w:rFonts w:eastAsia="Calibri"/>
                <w:b/>
                <w:bCs/>
              </w:rPr>
              <w:t>ления базами данных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8" w:rsidRPr="00111224" w:rsidRDefault="00AA108F" w:rsidP="0094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</w:tbl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10"/>
        <w:gridCol w:w="3112"/>
        <w:gridCol w:w="3349"/>
      </w:tblGrid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Оценка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AA108F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более 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Отлично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AA108F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80-90%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Хорошо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AA108F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60-79%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Удовлетворительно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AA108F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менее 60%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111224" w:rsidRDefault="002C3023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5812"/>
        <w:gridCol w:w="3794"/>
      </w:tblGrid>
      <w:tr w:rsidR="00F75967" w:rsidRPr="00111224" w:rsidTr="00F75967">
        <w:tc>
          <w:tcPr>
            <w:tcW w:w="5812" w:type="dxa"/>
            <w:vAlign w:val="center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3794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Вариант ответа</w:t>
            </w:r>
          </w:p>
        </w:tc>
      </w:tr>
      <w:tr w:rsidR="00F75967" w:rsidRPr="00111224" w:rsidTr="00F75967">
        <w:tc>
          <w:tcPr>
            <w:tcW w:w="5812" w:type="dxa"/>
          </w:tcPr>
          <w:p w:rsidR="00CE50FB" w:rsidRPr="00095F59" w:rsidRDefault="00CE50FB" w:rsidP="00CE50FB">
            <w:pPr>
              <w:rPr>
                <w:b/>
              </w:rPr>
            </w:pPr>
            <w:r w:rsidRPr="00095F59">
              <w:rPr>
                <w:b/>
              </w:rPr>
              <w:t xml:space="preserve">1. Защита информации это- 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CE50FB" w:rsidRPr="00095F59" w:rsidRDefault="00CE50FB" w:rsidP="00CE50FB">
            <w:r w:rsidRPr="00095F59">
              <w:t>А) потенциальная возможность неправомерного преднамеренного или случайного воздействия</w:t>
            </w:r>
            <w:proofErr w:type="gramStart"/>
            <w:r w:rsidRPr="00095F59">
              <w:t xml:space="preserve"> ,</w:t>
            </w:r>
            <w:proofErr w:type="gramEnd"/>
            <w:r w:rsidRPr="00095F59">
              <w:t xml:space="preserve"> приводящее к потере или разглашению информации.</w:t>
            </w:r>
          </w:p>
          <w:p w:rsidR="00CE50FB" w:rsidRPr="00095F59" w:rsidRDefault="00CE50FB" w:rsidP="00CE50FB">
            <w:r w:rsidRPr="00095F59">
              <w:t>Б)</w:t>
            </w:r>
            <w:r w:rsidRPr="00095F59">
              <w:rPr>
                <w:bdr w:val="none" w:sz="0" w:space="0" w:color="auto" w:frame="1"/>
                <w:shd w:val="clear" w:color="auto" w:fill="FFFFFF"/>
              </w:rPr>
              <w:t xml:space="preserve"> реализация права на государственную тайну и конфиденциальную информацию</w:t>
            </w:r>
          </w:p>
          <w:p w:rsidR="00CE50FB" w:rsidRPr="00095F59" w:rsidRDefault="00CE50FB" w:rsidP="00CE50FB">
            <w:r w:rsidRPr="00095F59">
              <w:t>В)</w:t>
            </w:r>
            <w:r w:rsidRPr="00095F59">
              <w:rPr>
                <w:shd w:val="clear" w:color="auto" w:fill="FFFFFF"/>
              </w:rPr>
              <w:t xml:space="preserve"> устранение или нейтрализация негативных источников, причин и условий воздействия на информацию</w:t>
            </w:r>
          </w:p>
          <w:p w:rsidR="00F75967" w:rsidRPr="00111224" w:rsidRDefault="00CE50FB" w:rsidP="00CE50FB">
            <w:pPr>
              <w:rPr>
                <w:sz w:val="28"/>
                <w:szCs w:val="28"/>
              </w:rPr>
            </w:pPr>
            <w:r w:rsidRPr="00CE50FB">
              <w:rPr>
                <w:b/>
              </w:rPr>
              <w:t>Г) правовые, организационные и технические меры, направленные на обеспечение защиты информации</w:t>
            </w:r>
          </w:p>
        </w:tc>
      </w:tr>
      <w:tr w:rsidR="00F75967" w:rsidRPr="00111224" w:rsidTr="00F75967">
        <w:tc>
          <w:tcPr>
            <w:tcW w:w="5812" w:type="dxa"/>
          </w:tcPr>
          <w:p w:rsidR="00CE50FB" w:rsidRPr="00095F59" w:rsidRDefault="00CE50FB" w:rsidP="00CE50FB">
            <w:pPr>
              <w:rPr>
                <w:b/>
              </w:rPr>
            </w:pPr>
            <w:r w:rsidRPr="00095F59">
              <w:rPr>
                <w:b/>
              </w:rPr>
              <w:t xml:space="preserve">2. </w:t>
            </w:r>
            <w:r w:rsidRPr="00095F59">
              <w:rPr>
                <w:b/>
                <w:bCs/>
              </w:rPr>
              <w:t>Каналы утечки информации</w:t>
            </w:r>
            <w:r w:rsidRPr="00095F59">
              <w:rPr>
                <w:rStyle w:val="apple-converted-space"/>
                <w:b/>
              </w:rPr>
              <w:t> - это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CE50FB" w:rsidRPr="00095F59" w:rsidRDefault="00CE50FB" w:rsidP="00CE50FB">
            <w:r w:rsidRPr="00095F59">
              <w:t>А) это комплексы специального технического и программного обеспечения, предназначенные для предотвращения утечки информации</w:t>
            </w:r>
          </w:p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Б)  методы и пути</w:t>
            </w:r>
            <w:r w:rsidRPr="00CE50FB">
              <w:rPr>
                <w:rStyle w:val="apple-converted-space"/>
                <w:b/>
              </w:rPr>
              <w:t> </w:t>
            </w:r>
            <w:r w:rsidRPr="00CE50FB">
              <w:rPr>
                <w:b/>
              </w:rPr>
              <w:t>утечки информации</w:t>
            </w:r>
            <w:r w:rsidRPr="00CE50FB">
              <w:rPr>
                <w:rStyle w:val="apple-converted-space"/>
                <w:b/>
              </w:rPr>
              <w:t> </w:t>
            </w:r>
            <w:r w:rsidRPr="00CE50FB">
              <w:rPr>
                <w:b/>
              </w:rPr>
              <w:t>из информационной системы</w:t>
            </w:r>
          </w:p>
          <w:p w:rsidR="00CE50FB" w:rsidRPr="00095F59" w:rsidRDefault="00CE50FB" w:rsidP="00CE50FB">
            <w:r w:rsidRPr="00095F59">
              <w:t xml:space="preserve">В) потенциальная возможность неправомерного преднамеренного или </w:t>
            </w:r>
            <w:r w:rsidRPr="00095F59">
              <w:lastRenderedPageBreak/>
              <w:t>случайного воздействия</w:t>
            </w:r>
          </w:p>
          <w:p w:rsidR="00F75967" w:rsidRPr="00CE50FB" w:rsidRDefault="00CE50FB" w:rsidP="007E4368">
            <w:r w:rsidRPr="00095F59">
              <w:t>Г) соблюдение конфиденциальности информации ограниченного доступа</w:t>
            </w:r>
          </w:p>
        </w:tc>
      </w:tr>
      <w:tr w:rsidR="00F75967" w:rsidRPr="00111224" w:rsidTr="00F75967">
        <w:tc>
          <w:tcPr>
            <w:tcW w:w="5812" w:type="dxa"/>
          </w:tcPr>
          <w:p w:rsidR="00CE50FB" w:rsidRPr="00095F59" w:rsidRDefault="00CE50FB" w:rsidP="00CE50FB">
            <w:pPr>
              <w:rPr>
                <w:b/>
              </w:rPr>
            </w:pPr>
            <w:r w:rsidRPr="00095F59">
              <w:rPr>
                <w:b/>
              </w:rPr>
              <w:lastRenderedPageBreak/>
              <w:t xml:space="preserve">3. Существуют следующие виды ПО (добавьте </w:t>
            </w:r>
            <w:proofErr w:type="gramStart"/>
            <w:r w:rsidRPr="00095F59">
              <w:rPr>
                <w:b/>
              </w:rPr>
              <w:t>недостающее</w:t>
            </w:r>
            <w:proofErr w:type="gramEnd"/>
            <w:r w:rsidRPr="00095F59">
              <w:rPr>
                <w:b/>
              </w:rPr>
              <w:t>).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CE50FB" w:rsidRPr="00095F59" w:rsidRDefault="00CE50FB" w:rsidP="00CE50FB">
            <w:r w:rsidRPr="00095F59">
              <w:t>А) Прикладное ПО</w:t>
            </w:r>
          </w:p>
          <w:p w:rsidR="00CE50FB" w:rsidRPr="00095F59" w:rsidRDefault="00CE50FB" w:rsidP="00CE50FB">
            <w:r w:rsidRPr="00095F59">
              <w:t>Б) Системное ПО</w:t>
            </w:r>
          </w:p>
          <w:p w:rsidR="00CE50FB" w:rsidRPr="00095F59" w:rsidRDefault="00CE50FB" w:rsidP="00CE50FB">
            <w:r w:rsidRPr="00095F59">
              <w:t xml:space="preserve">В) </w:t>
            </w:r>
            <w:r w:rsidRPr="00CE50FB">
              <w:rPr>
                <w:b/>
              </w:rPr>
              <w:t>Инструментальное ПО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</w:tr>
      <w:tr w:rsidR="00CE50FB" w:rsidRPr="00111224" w:rsidTr="00F75967">
        <w:tc>
          <w:tcPr>
            <w:tcW w:w="5812" w:type="dxa"/>
          </w:tcPr>
          <w:p w:rsidR="00CE50FB" w:rsidRPr="00095F59" w:rsidRDefault="00CE50FB" w:rsidP="00CE50FB">
            <w:pPr>
              <w:rPr>
                <w:b/>
              </w:rPr>
            </w:pPr>
            <w:r w:rsidRPr="00095F59">
              <w:rPr>
                <w:b/>
              </w:rPr>
              <w:t>4.  К функциям ОС относится</w:t>
            </w:r>
            <w:proofErr w:type="gramStart"/>
            <w:r w:rsidRPr="00095F59">
              <w:rPr>
                <w:b/>
              </w:rPr>
              <w:t xml:space="preserve"> :</w:t>
            </w:r>
            <w:proofErr w:type="gramEnd"/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095F59" w:rsidRDefault="00CE50FB" w:rsidP="00CE50FB">
            <w:r w:rsidRPr="00095F59">
              <w:t>А) поддержка работы всех программ, обеспечение их взаимодействия с аппаратурой</w:t>
            </w:r>
          </w:p>
          <w:p w:rsidR="00CE50FB" w:rsidRPr="00CE50FB" w:rsidRDefault="00CE50FB" w:rsidP="00CE50FB">
            <w:pPr>
              <w:jc w:val="both"/>
              <w:rPr>
                <w:b/>
              </w:rPr>
            </w:pPr>
            <w:r w:rsidRPr="00CE50FB">
              <w:rPr>
                <w:b/>
              </w:rPr>
              <w:t>Б) управление процессором путем чередования выполнения программ;</w:t>
            </w:r>
          </w:p>
          <w:p w:rsidR="00CE50FB" w:rsidRPr="00095F59" w:rsidRDefault="00CE50FB" w:rsidP="00CE50FB">
            <w:pPr>
              <w:jc w:val="both"/>
            </w:pPr>
            <w:r w:rsidRPr="00095F59">
              <w:t>В</w:t>
            </w:r>
            <w:proofErr w:type="gramStart"/>
            <w:r w:rsidRPr="00095F59">
              <w:t>)о</w:t>
            </w:r>
            <w:proofErr w:type="gramEnd"/>
            <w:r w:rsidRPr="00095F59">
              <w:t>бработка прерываний и синхронизация доступа к ресурсам вычислительной системы;</w:t>
            </w:r>
          </w:p>
          <w:p w:rsidR="00CE50FB" w:rsidRPr="00CE50FB" w:rsidRDefault="00CE50FB" w:rsidP="00CE50FB">
            <w:pPr>
              <w:jc w:val="both"/>
              <w:rPr>
                <w:b/>
              </w:rPr>
            </w:pPr>
            <w:r w:rsidRPr="00CE50FB">
              <w:rPr>
                <w:b/>
              </w:rPr>
              <w:t>Г</w:t>
            </w:r>
            <w:proofErr w:type="gramStart"/>
            <w:r w:rsidRPr="00CE50FB">
              <w:rPr>
                <w:b/>
              </w:rPr>
              <w:t>)у</w:t>
            </w:r>
            <w:proofErr w:type="gramEnd"/>
            <w:r w:rsidRPr="00CE50FB">
              <w:rPr>
                <w:b/>
              </w:rPr>
              <w:t>правление памятью путем выделения программам на время их выполнения требуемой памяти;</w:t>
            </w:r>
          </w:p>
        </w:tc>
      </w:tr>
      <w:tr w:rsidR="00CE50FB" w:rsidRPr="00111224" w:rsidTr="00F75967">
        <w:tc>
          <w:tcPr>
            <w:tcW w:w="5812" w:type="dxa"/>
          </w:tcPr>
          <w:p w:rsidR="00CE50FB" w:rsidRPr="0026765C" w:rsidRDefault="00CE50FB" w:rsidP="00CE50FB">
            <w:pPr>
              <w:jc w:val="both"/>
              <w:rPr>
                <w:b/>
              </w:rPr>
            </w:pPr>
            <w:r w:rsidRPr="0026765C">
              <w:rPr>
                <w:b/>
              </w:rPr>
              <w:t xml:space="preserve">5. Операционная система </w:t>
            </w:r>
            <w:r w:rsidRPr="0026765C">
              <w:rPr>
                <w:b/>
                <w:lang w:val="en-US"/>
              </w:rPr>
              <w:t>Windows</w:t>
            </w:r>
            <w:r w:rsidRPr="0026765C">
              <w:rPr>
                <w:b/>
              </w:rPr>
              <w:t xml:space="preserve"> является</w:t>
            </w:r>
            <w:proofErr w:type="gramStart"/>
            <w:r w:rsidRPr="0026765C">
              <w:rPr>
                <w:b/>
              </w:rPr>
              <w:t xml:space="preserve"> :</w:t>
            </w:r>
            <w:proofErr w:type="gramEnd"/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CE50FB" w:rsidRDefault="00CE50FB" w:rsidP="00CE50FB">
            <w:pPr>
              <w:jc w:val="both"/>
              <w:rPr>
                <w:b/>
              </w:rPr>
            </w:pPr>
            <w:r w:rsidRPr="00CE50FB">
              <w:rPr>
                <w:b/>
              </w:rPr>
              <w:t>А) многозадачной</w:t>
            </w:r>
          </w:p>
          <w:p w:rsidR="00CE50FB" w:rsidRDefault="00CE50FB" w:rsidP="00CE50FB">
            <w:pPr>
              <w:jc w:val="both"/>
            </w:pPr>
            <w:r>
              <w:t>Б) однозадачной</w:t>
            </w:r>
          </w:p>
          <w:p w:rsidR="00CE50FB" w:rsidRPr="00CE50FB" w:rsidRDefault="00CE50FB" w:rsidP="00CE50FB">
            <w:pPr>
              <w:jc w:val="both"/>
              <w:rPr>
                <w:b/>
              </w:rPr>
            </w:pPr>
            <w:r w:rsidRPr="00CE50FB">
              <w:rPr>
                <w:b/>
              </w:rPr>
              <w:t xml:space="preserve">В) многопользовательской </w:t>
            </w:r>
          </w:p>
          <w:p w:rsidR="00CE50FB" w:rsidRDefault="00CE50FB" w:rsidP="00CE50FB">
            <w:pPr>
              <w:jc w:val="both"/>
            </w:pPr>
            <w:r>
              <w:t>Г) однопользовательской</w:t>
            </w:r>
          </w:p>
          <w:p w:rsidR="00CE50FB" w:rsidRPr="00095F5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Pr="0026765C" w:rsidRDefault="00CE50FB" w:rsidP="00CE50FB">
            <w:pPr>
              <w:jc w:val="both"/>
              <w:rPr>
                <w:b/>
              </w:rPr>
            </w:pPr>
            <w:r w:rsidRPr="0026765C">
              <w:rPr>
                <w:b/>
              </w:rPr>
              <w:t>6. Атаки на ОС бывают: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CE50FB" w:rsidRDefault="00CE50FB" w:rsidP="00CE50FB">
            <w:pPr>
              <w:jc w:val="both"/>
              <w:rPr>
                <w:b/>
              </w:rPr>
            </w:pPr>
            <w:r w:rsidRPr="00CE50FB">
              <w:rPr>
                <w:b/>
              </w:rPr>
              <w:t>А) Локальными</w:t>
            </w:r>
          </w:p>
          <w:p w:rsidR="00CE50FB" w:rsidRDefault="00CE50FB" w:rsidP="00CE50FB">
            <w:pPr>
              <w:jc w:val="both"/>
            </w:pPr>
            <w:r>
              <w:t>Б) Глобальными</w:t>
            </w:r>
          </w:p>
          <w:p w:rsidR="00CE50FB" w:rsidRPr="00CE50FB" w:rsidRDefault="00CE50FB" w:rsidP="00CE50FB">
            <w:pPr>
              <w:jc w:val="both"/>
              <w:rPr>
                <w:b/>
              </w:rPr>
            </w:pPr>
            <w:r w:rsidRPr="00CE50FB">
              <w:rPr>
                <w:b/>
              </w:rPr>
              <w:t>В) Удаленными</w:t>
            </w:r>
          </w:p>
          <w:p w:rsidR="00CE50FB" w:rsidRDefault="00CE50FB" w:rsidP="00CE50FB">
            <w:pPr>
              <w:jc w:val="both"/>
            </w:pPr>
            <w:r>
              <w:t>Г) Близкими</w:t>
            </w:r>
          </w:p>
          <w:p w:rsidR="00CE50FB" w:rsidRPr="00095F5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Default="00CE50FB" w:rsidP="00CE50FB">
            <w:pPr>
              <w:jc w:val="both"/>
              <w:rPr>
                <w:b/>
              </w:rPr>
            </w:pPr>
            <w:r w:rsidRPr="0026765C">
              <w:rPr>
                <w:b/>
              </w:rPr>
              <w:t>7.  Профессиональный взлом имеет следующую структуру (восстановите последовательность)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26765C" w:rsidRDefault="00CE50FB" w:rsidP="00CE50FB">
            <w:pPr>
              <w:jc w:val="both"/>
            </w:pPr>
            <w:r w:rsidRPr="0026765C">
              <w:t>А) попытка внедрения вредоносных программ</w:t>
            </w:r>
          </w:p>
          <w:p w:rsidR="00CE50FB" w:rsidRPr="0026765C" w:rsidRDefault="00CE50FB" w:rsidP="00CE50FB">
            <w:pPr>
              <w:jc w:val="both"/>
            </w:pPr>
            <w:r w:rsidRPr="0026765C">
              <w:t xml:space="preserve">Б) поиск уязвимостей </w:t>
            </w:r>
            <w:proofErr w:type="gramStart"/>
            <w:r w:rsidRPr="0026765C">
              <w:t>в</w:t>
            </w:r>
            <w:proofErr w:type="gramEnd"/>
            <w:r w:rsidRPr="0026765C">
              <w:t xml:space="preserve"> ПО ЗИ</w:t>
            </w:r>
          </w:p>
          <w:p w:rsidR="00CE50FB" w:rsidRPr="0026765C" w:rsidRDefault="00CE50FB" w:rsidP="00CE50FB">
            <w:pPr>
              <w:jc w:val="both"/>
            </w:pPr>
            <w:r w:rsidRPr="0026765C">
              <w:t xml:space="preserve">В) тщательный анализ </w:t>
            </w:r>
            <w:proofErr w:type="gramStart"/>
            <w:r w:rsidRPr="0026765C">
              <w:t>ПО</w:t>
            </w:r>
            <w:proofErr w:type="gramEnd"/>
          </w:p>
          <w:p w:rsidR="00CE50FB" w:rsidRDefault="00CE50FB" w:rsidP="00CE50FB">
            <w:r w:rsidRPr="0026765C">
              <w:t>Г) анализ выбранной политики безопасности</w:t>
            </w:r>
          </w:p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Ответ Г</w:t>
            </w:r>
            <w:proofErr w:type="gramStart"/>
            <w:r w:rsidRPr="00CE50FB">
              <w:rPr>
                <w:b/>
              </w:rPr>
              <w:t>,В</w:t>
            </w:r>
            <w:proofErr w:type="gramEnd"/>
            <w:r w:rsidRPr="00CE50FB">
              <w:rPr>
                <w:b/>
              </w:rPr>
              <w:t>,Б,А</w:t>
            </w:r>
          </w:p>
        </w:tc>
      </w:tr>
      <w:tr w:rsidR="00CE50FB" w:rsidRPr="00111224" w:rsidTr="00F75967">
        <w:tc>
          <w:tcPr>
            <w:tcW w:w="5812" w:type="dxa"/>
          </w:tcPr>
          <w:p w:rsidR="00CE50FB" w:rsidRPr="0026765C" w:rsidRDefault="00CE50FB" w:rsidP="00CE50FB">
            <w:pPr>
              <w:rPr>
                <w:b/>
              </w:rPr>
            </w:pPr>
            <w:r w:rsidRPr="0026765C">
              <w:rPr>
                <w:b/>
              </w:rPr>
              <w:t>8. Когда пользователь знает что-то, что подтверждает его подлинность, то существуют следующие способы аутентификации: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А) парольная аутентификация</w:t>
            </w:r>
          </w:p>
          <w:p w:rsidR="00CE50FB" w:rsidRPr="0026765C" w:rsidRDefault="00CE50FB" w:rsidP="00CE50FB">
            <w:r w:rsidRPr="0026765C">
              <w:t>Б) аутентификация по магнитному носителю</w:t>
            </w:r>
          </w:p>
          <w:p w:rsidR="00CE50FB" w:rsidRPr="0026765C" w:rsidRDefault="00CE50FB" w:rsidP="00CE50FB">
            <w:r w:rsidRPr="0026765C">
              <w:t>В) модель рукопожатия</w:t>
            </w:r>
          </w:p>
          <w:p w:rsidR="00CE50FB" w:rsidRPr="00095F59" w:rsidRDefault="00CE50FB" w:rsidP="00CE50FB">
            <w:r w:rsidRPr="0026765C">
              <w:t>Г) аутентификация по характеристикам работы пользователя</w:t>
            </w:r>
          </w:p>
        </w:tc>
      </w:tr>
      <w:tr w:rsidR="00CE50FB" w:rsidRPr="00111224" w:rsidTr="00F75967">
        <w:tc>
          <w:tcPr>
            <w:tcW w:w="5812" w:type="dxa"/>
          </w:tcPr>
          <w:p w:rsidR="00CE50FB" w:rsidRPr="00095F59" w:rsidRDefault="00CE50FB" w:rsidP="00CE50FB">
            <w:pPr>
              <w:rPr>
                <w:b/>
              </w:rPr>
            </w:pPr>
            <w:r w:rsidRPr="0026765C">
              <w:rPr>
                <w:b/>
              </w:rPr>
              <w:t>9. Когда пользователь что-то имеет, что подтверждает его подлинность, то существуют следующие способы аутентификации:</w:t>
            </w:r>
          </w:p>
        </w:tc>
        <w:tc>
          <w:tcPr>
            <w:tcW w:w="3794" w:type="dxa"/>
          </w:tcPr>
          <w:p w:rsidR="00CE50FB" w:rsidRPr="0026765C" w:rsidRDefault="00CE50FB" w:rsidP="00CE50FB">
            <w:r w:rsidRPr="0026765C">
              <w:t>А) парольная аутентификация</w:t>
            </w:r>
          </w:p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Б) аутентификация по магнитному носителю</w:t>
            </w:r>
          </w:p>
          <w:p w:rsidR="00CE50FB" w:rsidRPr="0026765C" w:rsidRDefault="00CE50FB" w:rsidP="00CE50FB">
            <w:r w:rsidRPr="0026765C">
              <w:t>В) модель рукопожатия</w:t>
            </w:r>
          </w:p>
          <w:p w:rsidR="00CE50FB" w:rsidRPr="00095F59" w:rsidRDefault="00CE50FB" w:rsidP="00CE50FB">
            <w:r w:rsidRPr="0026765C">
              <w:t>Г) аутентификация по характеристикам работы пользователя</w:t>
            </w:r>
          </w:p>
        </w:tc>
      </w:tr>
      <w:tr w:rsidR="00CE50FB" w:rsidRPr="00111224" w:rsidTr="00F75967">
        <w:tc>
          <w:tcPr>
            <w:tcW w:w="5812" w:type="dxa"/>
          </w:tcPr>
          <w:p w:rsidR="00CE50FB" w:rsidRPr="00E50044" w:rsidRDefault="00CE50FB" w:rsidP="00CE50FB">
            <w:pPr>
              <w:rPr>
                <w:b/>
              </w:rPr>
            </w:pPr>
            <w:r w:rsidRPr="00E50044">
              <w:rPr>
                <w:b/>
              </w:rPr>
              <w:t xml:space="preserve">10.  К защите от </w:t>
            </w:r>
            <w:proofErr w:type="gramStart"/>
            <w:r w:rsidRPr="00E50044">
              <w:rPr>
                <w:b/>
              </w:rPr>
              <w:t>удаленного</w:t>
            </w:r>
            <w:proofErr w:type="gramEnd"/>
            <w:r w:rsidRPr="00E50044">
              <w:rPr>
                <w:b/>
              </w:rPr>
              <w:t xml:space="preserve"> НСД можно отнести: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А) модель рукопожатия</w:t>
            </w:r>
          </w:p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 xml:space="preserve">Б) Протокол </w:t>
            </w:r>
            <w:r w:rsidRPr="00CE50FB">
              <w:rPr>
                <w:b/>
                <w:lang w:val="en-US"/>
              </w:rPr>
              <w:t>Kerberos</w:t>
            </w:r>
          </w:p>
          <w:p w:rsidR="00CE50FB" w:rsidRPr="00E50044" w:rsidRDefault="00CE50FB" w:rsidP="00CE50FB">
            <w:r w:rsidRPr="00E50044">
              <w:t>В) Аутентификация по биометрическим характеристикам</w:t>
            </w:r>
          </w:p>
          <w:p w:rsidR="00CE50FB" w:rsidRPr="00095F59" w:rsidRDefault="00CE50FB" w:rsidP="00CE50FB">
            <w:r w:rsidRPr="00E50044">
              <w:t xml:space="preserve">Г) Аутентификация по росписи </w:t>
            </w:r>
            <w:proofErr w:type="spellStart"/>
            <w:r w:rsidRPr="00E50044">
              <w:t>мьшью</w:t>
            </w:r>
            <w:proofErr w:type="spellEnd"/>
          </w:p>
        </w:tc>
      </w:tr>
      <w:tr w:rsidR="00CE50FB" w:rsidRPr="00111224" w:rsidTr="00F75967">
        <w:tc>
          <w:tcPr>
            <w:tcW w:w="5812" w:type="dxa"/>
          </w:tcPr>
          <w:p w:rsidR="00CE50FB" w:rsidRPr="00E50044" w:rsidRDefault="00CE50FB" w:rsidP="00CE50FB">
            <w:pPr>
              <w:rPr>
                <w:b/>
              </w:rPr>
            </w:pPr>
            <w:r w:rsidRPr="00E5004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50044">
              <w:rPr>
                <w:b/>
              </w:rPr>
              <w:t xml:space="preserve">. Целью защиты информации является: </w:t>
            </w:r>
          </w:p>
          <w:p w:rsidR="00CE50FB" w:rsidRPr="00095F59" w:rsidRDefault="00CE50FB" w:rsidP="00CE50FB">
            <w:pPr>
              <w:jc w:val="center"/>
              <w:rPr>
                <w:b/>
              </w:rPr>
            </w:pPr>
          </w:p>
        </w:tc>
        <w:tc>
          <w:tcPr>
            <w:tcW w:w="3794" w:type="dxa"/>
          </w:tcPr>
          <w:p w:rsidR="00CE50FB" w:rsidRPr="00E50044" w:rsidRDefault="00CE50FB" w:rsidP="00CE50FB">
            <w:r w:rsidRPr="00E50044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А) предотвращение хищения, утечки, искажения, утраты и подделки информации; </w:t>
            </w:r>
          </w:p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Б) предотвращение несанкционированных действий по уничтожению, модификации, копированию и блокированию информации; </w:t>
            </w:r>
          </w:p>
          <w:p w:rsidR="00CE50FB" w:rsidRPr="00E50044" w:rsidRDefault="00CE50FB" w:rsidP="00CE50FB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E50044">
              <w:rPr>
                <w:color w:val="000000"/>
                <w:bdr w:val="none" w:sz="0" w:space="0" w:color="auto" w:frame="1"/>
                <w:shd w:val="clear" w:color="auto" w:fill="FFFFFF"/>
              </w:rPr>
              <w:t>В) реализация права на государственную тайну и конфиденциальную информацию</w:t>
            </w:r>
          </w:p>
          <w:p w:rsidR="00CE50FB" w:rsidRPr="00E50044" w:rsidRDefault="00CE50FB" w:rsidP="00CE50FB">
            <w:r w:rsidRPr="00E50044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Г) выявление </w:t>
            </w:r>
            <w:r w:rsidRPr="00E50044">
              <w:t>правил и норм поведения человека, направленные на обеспечение безопасности информации</w:t>
            </w:r>
          </w:p>
          <w:p w:rsidR="00CE50FB" w:rsidRPr="00095F5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Pr="00E50044" w:rsidRDefault="00CE50FB" w:rsidP="00CE50F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E50044">
              <w:rPr>
                <w:b/>
              </w:rPr>
              <w:t>2. К основным видам средств защиты информации относится: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А) нормативно-правовые</w:t>
            </w:r>
          </w:p>
          <w:p w:rsidR="00CE50FB" w:rsidRPr="00CE50FB" w:rsidRDefault="00CE50FB" w:rsidP="00CE50FB">
            <w:pPr>
              <w:rPr>
                <w:b/>
              </w:rPr>
            </w:pPr>
            <w:r w:rsidRPr="00CE50FB">
              <w:rPr>
                <w:b/>
              </w:rPr>
              <w:t>Б) Технические</w:t>
            </w:r>
          </w:p>
          <w:p w:rsidR="00CE50FB" w:rsidRPr="00E50044" w:rsidRDefault="00CE50FB" w:rsidP="00CE50FB">
            <w:r w:rsidRPr="00E50044">
              <w:t>В) Экологические</w:t>
            </w:r>
          </w:p>
          <w:p w:rsidR="00CE50FB" w:rsidRPr="00E50044" w:rsidRDefault="00CE50FB" w:rsidP="00CE50FB">
            <w:r w:rsidRPr="00E50044">
              <w:t>Г) Этнические</w:t>
            </w:r>
          </w:p>
          <w:p w:rsidR="00CE50FB" w:rsidRPr="00095F5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Pr="00E50044" w:rsidRDefault="00CE50FB" w:rsidP="00CE50FB">
            <w:pPr>
              <w:rPr>
                <w:b/>
              </w:rPr>
            </w:pPr>
            <w:r>
              <w:rPr>
                <w:b/>
              </w:rPr>
              <w:t>1</w:t>
            </w:r>
            <w:r w:rsidRPr="00E50044">
              <w:rPr>
                <w:b/>
              </w:rPr>
              <w:t>3. Технические средства защиты – это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E50044" w:rsidRDefault="00CE50FB" w:rsidP="00CE50FB">
            <w:r w:rsidRPr="00E50044">
              <w:t>А) правила, меры и мероприятия, регламентирующие вопросы доступа, хранения, применения и передачи информации</w:t>
            </w:r>
          </w:p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Б) это комплексы специального технического и программного обеспечения</w:t>
            </w:r>
          </w:p>
          <w:p w:rsidR="00CE50FB" w:rsidRPr="00E50044" w:rsidRDefault="00CE50FB" w:rsidP="00CE50FB">
            <w:r w:rsidRPr="00E50044">
              <w:t>В) правила и нормы поведения, направленные на обеспечение безопасности информации</w:t>
            </w:r>
          </w:p>
          <w:p w:rsidR="00CE50FB" w:rsidRDefault="00CE50FB" w:rsidP="00CE50FB">
            <w:r w:rsidRPr="00E50044">
              <w:t>Г) законы и другие правовые акты, а также механизмы их реализации, регламентирующие информационные отношения в обществе</w:t>
            </w:r>
          </w:p>
          <w:p w:rsidR="00CE50FB" w:rsidRPr="00095F59" w:rsidRDefault="00CE50FB" w:rsidP="00CE50FB">
            <w:pPr>
              <w:tabs>
                <w:tab w:val="left" w:pos="1052"/>
              </w:tabs>
            </w:pPr>
          </w:p>
        </w:tc>
      </w:tr>
      <w:tr w:rsidR="00CE50FB" w:rsidRPr="00111224" w:rsidTr="00F75967">
        <w:tc>
          <w:tcPr>
            <w:tcW w:w="5812" w:type="dxa"/>
          </w:tcPr>
          <w:p w:rsidR="00CE50FB" w:rsidRPr="00E50044" w:rsidRDefault="00CE50FB" w:rsidP="00CE50FB">
            <w:pPr>
              <w:rPr>
                <w:b/>
              </w:rPr>
            </w:pPr>
            <w:r>
              <w:rPr>
                <w:b/>
              </w:rPr>
              <w:t>1</w:t>
            </w:r>
            <w:r w:rsidRPr="00E50044">
              <w:rPr>
                <w:b/>
              </w:rPr>
              <w:t>4. К каналам утечки информации относится:</w:t>
            </w:r>
          </w:p>
          <w:p w:rsidR="00CE50FB" w:rsidRPr="00095F59" w:rsidRDefault="00CE50FB" w:rsidP="00CE50FB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3794" w:type="dxa"/>
          </w:tcPr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А) Магнитный канал</w:t>
            </w:r>
          </w:p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 xml:space="preserve">Б) </w:t>
            </w:r>
            <w:proofErr w:type="spellStart"/>
            <w:r w:rsidRPr="00AA108F">
              <w:rPr>
                <w:b/>
              </w:rPr>
              <w:t>Виброакустический</w:t>
            </w:r>
            <w:proofErr w:type="spellEnd"/>
            <w:r w:rsidRPr="00AA108F">
              <w:rPr>
                <w:b/>
              </w:rPr>
              <w:t xml:space="preserve"> канал</w:t>
            </w:r>
          </w:p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В) Лазерный канал</w:t>
            </w:r>
          </w:p>
          <w:p w:rsidR="00CE50FB" w:rsidRPr="00095F59" w:rsidRDefault="00CE50FB" w:rsidP="00CE50FB">
            <w:r>
              <w:t>Г) Специальный канал</w:t>
            </w:r>
          </w:p>
        </w:tc>
      </w:tr>
      <w:tr w:rsidR="00CE50FB" w:rsidRPr="00111224" w:rsidTr="00F75967">
        <w:tc>
          <w:tcPr>
            <w:tcW w:w="5812" w:type="dxa"/>
          </w:tcPr>
          <w:p w:rsidR="00CE50FB" w:rsidRDefault="00CE50FB" w:rsidP="00CE50FB">
            <w:pPr>
              <w:rPr>
                <w:b/>
              </w:rPr>
            </w:pPr>
            <w:r>
              <w:rPr>
                <w:b/>
              </w:rPr>
              <w:t>1</w:t>
            </w:r>
            <w:r w:rsidRPr="00E50044">
              <w:rPr>
                <w:b/>
              </w:rPr>
              <w:t>5. К назначению ОС относится:</w:t>
            </w:r>
          </w:p>
          <w:p w:rsidR="00CE50FB" w:rsidRPr="00095F59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E50044" w:rsidRDefault="00CE50FB" w:rsidP="00CE50FB">
            <w:pPr>
              <w:jc w:val="both"/>
            </w:pPr>
            <w:r w:rsidRPr="00E50044">
              <w:t>А</w:t>
            </w:r>
            <w:proofErr w:type="gramStart"/>
            <w:r w:rsidRPr="00E50044">
              <w:t>)у</w:t>
            </w:r>
            <w:proofErr w:type="gramEnd"/>
            <w:r w:rsidRPr="00E50044">
              <w:t>правление процессором путем чередования выполнения программ;</w:t>
            </w:r>
          </w:p>
          <w:p w:rsidR="00CE50FB" w:rsidRPr="00E50044" w:rsidRDefault="00CE50FB" w:rsidP="00CE50FB">
            <w:pPr>
              <w:jc w:val="both"/>
            </w:pPr>
            <w:r w:rsidRPr="00E50044">
              <w:t>Б</w:t>
            </w:r>
            <w:proofErr w:type="gramStart"/>
            <w:r w:rsidRPr="00E50044">
              <w:t>)о</w:t>
            </w:r>
            <w:proofErr w:type="gramEnd"/>
            <w:r w:rsidRPr="00E50044">
              <w:t>бработка прерываний и синхронизация доступа к ресурсам вычислительной системы;</w:t>
            </w:r>
          </w:p>
          <w:p w:rsidR="00CE50FB" w:rsidRPr="00E50044" w:rsidRDefault="00CE50FB" w:rsidP="00CE50FB">
            <w:pPr>
              <w:jc w:val="both"/>
            </w:pPr>
            <w:r w:rsidRPr="00E50044">
              <w:t>В</w:t>
            </w:r>
            <w:proofErr w:type="gramStart"/>
            <w:r w:rsidRPr="00E50044">
              <w:t>)у</w:t>
            </w:r>
            <w:proofErr w:type="gramEnd"/>
            <w:r w:rsidRPr="00E50044">
              <w:t>правление памятью путем выделения программам на время их выполнения требуемой памяти;</w:t>
            </w:r>
          </w:p>
          <w:p w:rsidR="00CE50FB" w:rsidRPr="00AA108F" w:rsidRDefault="00CE50FB" w:rsidP="00CE50FB">
            <w:pPr>
              <w:jc w:val="both"/>
              <w:rPr>
                <w:b/>
              </w:rPr>
            </w:pPr>
            <w:r w:rsidRPr="00AA108F">
              <w:rPr>
                <w:b/>
              </w:rPr>
              <w:t>Г</w:t>
            </w:r>
            <w:proofErr w:type="gramStart"/>
            <w:r w:rsidRPr="00AA108F">
              <w:rPr>
                <w:b/>
              </w:rPr>
              <w:t>)п</w:t>
            </w:r>
            <w:proofErr w:type="gramEnd"/>
            <w:r w:rsidRPr="00AA108F">
              <w:rPr>
                <w:b/>
              </w:rPr>
              <w:t>оддержка работы всех программ, обеспечение их взаимодействия с аппаратурой;</w:t>
            </w:r>
          </w:p>
          <w:p w:rsidR="00CE50FB" w:rsidRPr="00095F5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Default="00CE50FB" w:rsidP="00CE50FB">
            <w:pPr>
              <w:rPr>
                <w:b/>
              </w:rPr>
            </w:pPr>
            <w:r>
              <w:rPr>
                <w:b/>
              </w:rPr>
              <w:t>16.  Многопроцессорная обработка в ОС бывает:</w:t>
            </w:r>
          </w:p>
          <w:p w:rsidR="00CE50FB" w:rsidRPr="00095F59" w:rsidRDefault="00CE50FB" w:rsidP="00CE50FB">
            <w:pPr>
              <w:jc w:val="center"/>
              <w:rPr>
                <w:b/>
              </w:rPr>
            </w:pPr>
          </w:p>
        </w:tc>
        <w:tc>
          <w:tcPr>
            <w:tcW w:w="3794" w:type="dxa"/>
          </w:tcPr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А) Симметричной</w:t>
            </w:r>
          </w:p>
          <w:p w:rsidR="00CE50FB" w:rsidRPr="00E32C29" w:rsidRDefault="00CE50FB" w:rsidP="00CE50FB">
            <w:r w:rsidRPr="00E32C29">
              <w:t>Б) Квадратичной</w:t>
            </w:r>
          </w:p>
          <w:p w:rsidR="00CE50FB" w:rsidRPr="00E32C29" w:rsidRDefault="00CE50FB" w:rsidP="00CE50FB">
            <w:r w:rsidRPr="00E32C29">
              <w:t>В) Полной</w:t>
            </w:r>
          </w:p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Г) Ассиметричной</w:t>
            </w:r>
          </w:p>
        </w:tc>
      </w:tr>
      <w:tr w:rsidR="00CE50FB" w:rsidRPr="00111224" w:rsidTr="00F75967">
        <w:tc>
          <w:tcPr>
            <w:tcW w:w="5812" w:type="dxa"/>
          </w:tcPr>
          <w:p w:rsidR="00CE50FB" w:rsidRPr="00E32C29" w:rsidRDefault="00CE50FB" w:rsidP="00CE50FB">
            <w:pPr>
              <w:rPr>
                <w:b/>
              </w:rPr>
            </w:pPr>
            <w:r>
              <w:rPr>
                <w:b/>
              </w:rPr>
              <w:t>1</w:t>
            </w:r>
            <w:r w:rsidRPr="00E32C29">
              <w:rPr>
                <w:b/>
              </w:rPr>
              <w:t>7.  К локальной защите от НСД относится:</w:t>
            </w:r>
          </w:p>
          <w:p w:rsidR="00CE50FB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А) Аутентификация на основе биометрических характеристик</w:t>
            </w:r>
          </w:p>
          <w:p w:rsidR="00CE50FB" w:rsidRPr="00E32C29" w:rsidRDefault="00CE50FB" w:rsidP="00CE50FB">
            <w:r>
              <w:t xml:space="preserve">Б) Протокол </w:t>
            </w:r>
            <w:r>
              <w:rPr>
                <w:lang w:val="en-US"/>
              </w:rPr>
              <w:t>CHAP</w:t>
            </w:r>
          </w:p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В) Парольная аутентификация</w:t>
            </w:r>
          </w:p>
          <w:p w:rsidR="00CE50FB" w:rsidRDefault="00CE50FB" w:rsidP="00CE50FB">
            <w:pPr>
              <w:rPr>
                <w:lang w:val="en-US"/>
              </w:rPr>
            </w:pPr>
            <w:r>
              <w:t xml:space="preserve">Г) Проток </w:t>
            </w:r>
            <w:r>
              <w:rPr>
                <w:lang w:val="en-US"/>
              </w:rPr>
              <w:t>PAP</w:t>
            </w:r>
          </w:p>
          <w:p w:rsidR="00CE50FB" w:rsidRPr="00E32C2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Pr="00E50044" w:rsidRDefault="00CE50FB" w:rsidP="00CE50FB">
            <w:pPr>
              <w:rPr>
                <w:b/>
              </w:rPr>
            </w:pPr>
            <w:r>
              <w:rPr>
                <w:b/>
              </w:rPr>
              <w:t>1</w:t>
            </w:r>
            <w:r w:rsidRPr="00E32C29">
              <w:rPr>
                <w:b/>
              </w:rPr>
              <w:t xml:space="preserve">8. Когда пользователь и есть то лицо, за которое себя </w:t>
            </w:r>
            <w:proofErr w:type="gramStart"/>
            <w:r w:rsidRPr="00E32C29">
              <w:rPr>
                <w:b/>
              </w:rPr>
              <w:t>выдает то существуют</w:t>
            </w:r>
            <w:proofErr w:type="gramEnd"/>
            <w:r w:rsidRPr="00E32C29">
              <w:rPr>
                <w:b/>
              </w:rPr>
              <w:t xml:space="preserve"> следующие способы аутентификации:</w:t>
            </w:r>
          </w:p>
          <w:p w:rsidR="00CE50FB" w:rsidRDefault="00CE50FB" w:rsidP="00CE50FB">
            <w:pPr>
              <w:rPr>
                <w:b/>
              </w:rPr>
            </w:pPr>
          </w:p>
        </w:tc>
        <w:tc>
          <w:tcPr>
            <w:tcW w:w="3794" w:type="dxa"/>
          </w:tcPr>
          <w:p w:rsidR="00CE50FB" w:rsidRPr="0026765C" w:rsidRDefault="00CE50FB" w:rsidP="00CE50FB">
            <w:r w:rsidRPr="0026765C">
              <w:t>А) парольная аутентификация</w:t>
            </w:r>
          </w:p>
          <w:p w:rsidR="00CE50FB" w:rsidRPr="0026765C" w:rsidRDefault="00CE50FB" w:rsidP="00CE50FB">
            <w:r w:rsidRPr="0026765C">
              <w:t>Б) аутентификация по магнитному носителю</w:t>
            </w:r>
          </w:p>
          <w:p w:rsidR="00CE50FB" w:rsidRPr="0026765C" w:rsidRDefault="00CE50FB" w:rsidP="00CE50FB">
            <w:r w:rsidRPr="0026765C">
              <w:t>В) модель рукопожатия</w:t>
            </w:r>
          </w:p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Г) аутентификация по характеристикам работы пользователя</w:t>
            </w:r>
          </w:p>
          <w:p w:rsidR="00CE50FB" w:rsidRPr="00E32C2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Pr="00E32C29" w:rsidRDefault="00CE50FB" w:rsidP="00CE50FB">
            <w:pPr>
              <w:rPr>
                <w:b/>
              </w:rPr>
            </w:pPr>
            <w:r>
              <w:rPr>
                <w:b/>
              </w:rPr>
              <w:t>1</w:t>
            </w:r>
            <w:r w:rsidRPr="00E32C29">
              <w:rPr>
                <w:b/>
              </w:rPr>
              <w:t xml:space="preserve">9.  Какой </w:t>
            </w:r>
            <w:proofErr w:type="gramStart"/>
            <w:r w:rsidRPr="00E32C29">
              <w:rPr>
                <w:b/>
              </w:rPr>
              <w:t>протокол</w:t>
            </w:r>
            <w:proofErr w:type="gramEnd"/>
            <w:r w:rsidRPr="00E32C29">
              <w:rPr>
                <w:b/>
              </w:rPr>
              <w:t xml:space="preserve"> направленный для защиты от удаленного НСД основан на использовании одноразовых паролей.</w:t>
            </w:r>
          </w:p>
          <w:p w:rsidR="00CE50FB" w:rsidRDefault="00CE50FB" w:rsidP="00CE50FB">
            <w:pPr>
              <w:jc w:val="right"/>
              <w:rPr>
                <w:b/>
              </w:rPr>
            </w:pPr>
          </w:p>
        </w:tc>
        <w:tc>
          <w:tcPr>
            <w:tcW w:w="3794" w:type="dxa"/>
          </w:tcPr>
          <w:p w:rsidR="00CE50FB" w:rsidRPr="00F16926" w:rsidRDefault="00CE50FB" w:rsidP="00CE50FB">
            <w:pPr>
              <w:rPr>
                <w:lang w:val="en-US"/>
              </w:rPr>
            </w:pPr>
            <w:r>
              <w:t>А</w:t>
            </w:r>
            <w:r w:rsidRPr="00F16926">
              <w:rPr>
                <w:lang w:val="en-US"/>
              </w:rPr>
              <w:t xml:space="preserve">) </w:t>
            </w:r>
            <w:r>
              <w:rPr>
                <w:lang w:val="en-US"/>
              </w:rPr>
              <w:t>PAP</w:t>
            </w:r>
          </w:p>
          <w:p w:rsidR="00CE50FB" w:rsidRPr="00F16926" w:rsidRDefault="00CE50FB" w:rsidP="00CE50FB">
            <w:pPr>
              <w:rPr>
                <w:lang w:val="en-US"/>
              </w:rPr>
            </w:pPr>
            <w:r>
              <w:t>Б</w:t>
            </w:r>
            <w:r w:rsidRPr="00F16926">
              <w:rPr>
                <w:lang w:val="en-US"/>
              </w:rPr>
              <w:t xml:space="preserve">) </w:t>
            </w:r>
            <w:r>
              <w:rPr>
                <w:lang w:val="en-US"/>
              </w:rPr>
              <w:t>CHAP</w:t>
            </w:r>
          </w:p>
          <w:p w:rsidR="00CE50FB" w:rsidRPr="00AA108F" w:rsidRDefault="00CE50FB" w:rsidP="00CE50FB">
            <w:pPr>
              <w:rPr>
                <w:b/>
                <w:lang w:val="en-US"/>
              </w:rPr>
            </w:pPr>
            <w:r w:rsidRPr="00AA108F">
              <w:rPr>
                <w:b/>
              </w:rPr>
              <w:t>В</w:t>
            </w:r>
            <w:r w:rsidRPr="00AA108F">
              <w:rPr>
                <w:b/>
                <w:lang w:val="en-US"/>
              </w:rPr>
              <w:t>) S/KEY</w:t>
            </w:r>
          </w:p>
          <w:p w:rsidR="00CE50FB" w:rsidRPr="00F16926" w:rsidRDefault="00CE50FB" w:rsidP="00CE50FB">
            <w:r>
              <w:t xml:space="preserve">Г) </w:t>
            </w:r>
            <w:r>
              <w:rPr>
                <w:lang w:val="en-US"/>
              </w:rPr>
              <w:t>Kerberos</w:t>
            </w:r>
          </w:p>
          <w:p w:rsidR="00CE50FB" w:rsidRPr="00E32C29" w:rsidRDefault="00CE50FB" w:rsidP="00CE50FB"/>
        </w:tc>
      </w:tr>
      <w:tr w:rsidR="00CE50FB" w:rsidRPr="00111224" w:rsidTr="00F75967">
        <w:tc>
          <w:tcPr>
            <w:tcW w:w="5812" w:type="dxa"/>
          </w:tcPr>
          <w:p w:rsidR="00CE50FB" w:rsidRPr="005E6143" w:rsidRDefault="00CE50FB" w:rsidP="00CE50F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E6143">
              <w:rPr>
                <w:b/>
              </w:rPr>
              <w:t>0. К недостаткам дискреционного управления доступом относится:</w:t>
            </w:r>
          </w:p>
          <w:p w:rsidR="00CE50FB" w:rsidRDefault="00CE50FB" w:rsidP="00CE50FB">
            <w:pPr>
              <w:tabs>
                <w:tab w:val="left" w:pos="3331"/>
              </w:tabs>
              <w:rPr>
                <w:b/>
              </w:rPr>
            </w:pPr>
          </w:p>
        </w:tc>
        <w:tc>
          <w:tcPr>
            <w:tcW w:w="3794" w:type="dxa"/>
          </w:tcPr>
          <w:p w:rsidR="00CE50FB" w:rsidRPr="00AA108F" w:rsidRDefault="00CE50FB" w:rsidP="00CE50FB">
            <w:pPr>
              <w:rPr>
                <w:b/>
              </w:rPr>
            </w:pPr>
            <w:r w:rsidRPr="00AA108F">
              <w:rPr>
                <w:b/>
              </w:rPr>
              <w:t>А) нельзя контролировать утечку конфиденциальной информации</w:t>
            </w:r>
          </w:p>
          <w:p w:rsidR="00CE50FB" w:rsidRPr="005E6143" w:rsidRDefault="00CE50FB" w:rsidP="00CE50FB">
            <w:r w:rsidRPr="005E6143">
              <w:t>Б) неудобство для пользователя</w:t>
            </w:r>
          </w:p>
          <w:p w:rsidR="00CE50FB" w:rsidRPr="005E6143" w:rsidRDefault="00CE50FB" w:rsidP="00CE50FB">
            <w:r w:rsidRPr="005E6143">
              <w:t>В) нет опасности утечки конфиденциальной информации</w:t>
            </w:r>
          </w:p>
          <w:p w:rsidR="00CE50FB" w:rsidRPr="00E32C29" w:rsidRDefault="00CE50FB" w:rsidP="00CE50FB">
            <w:r w:rsidRPr="005E6143">
              <w:t>Г) слабая защита от вредоносных программ</w:t>
            </w:r>
          </w:p>
        </w:tc>
      </w:tr>
    </w:tbl>
    <w:p w:rsidR="007F3349" w:rsidRPr="00111224" w:rsidRDefault="007F3349" w:rsidP="00312692">
      <w:pPr>
        <w:rPr>
          <w:rFonts w:ascii="Times New Roman" w:hAnsi="Times New Roman" w:cs="Times New Roman"/>
          <w:sz w:val="28"/>
          <w:szCs w:val="28"/>
        </w:rPr>
      </w:pPr>
    </w:p>
    <w:p w:rsidR="007F3349" w:rsidRPr="00111224" w:rsidRDefault="007F3349" w:rsidP="00312692">
      <w:pPr>
        <w:rPr>
          <w:rFonts w:ascii="Times New Roman" w:hAnsi="Times New Roman" w:cs="Times New Roman"/>
          <w:sz w:val="28"/>
          <w:szCs w:val="28"/>
        </w:rPr>
      </w:pPr>
    </w:p>
    <w:p w:rsidR="00312692" w:rsidRPr="00111224" w:rsidRDefault="00312692" w:rsidP="00312692">
      <w:pPr>
        <w:rPr>
          <w:rFonts w:ascii="Times New Roman" w:hAnsi="Times New Roman" w:cs="Times New Roman"/>
          <w:i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Рассмотрены на заседании ПЦК </w:t>
      </w:r>
      <w:r w:rsidR="00AA108F" w:rsidRPr="00AA108F">
        <w:rPr>
          <w:rFonts w:ascii="Times New Roman" w:eastAsia="Calibri" w:hAnsi="Times New Roman" w:cs="Times New Roman"/>
          <w:sz w:val="28"/>
        </w:rPr>
        <w:t>ОПД и ПМ специальности 10.02.01 ОТЗ</w:t>
      </w:r>
    </w:p>
    <w:p w:rsidR="00312692" w:rsidRPr="00111224" w:rsidRDefault="00312692" w:rsidP="00312692">
      <w:p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Протокол № ____ от «____» ____________ 20__ г.</w:t>
      </w:r>
    </w:p>
    <w:p w:rsidR="00312692" w:rsidRPr="00111224" w:rsidRDefault="00312692" w:rsidP="00312692">
      <w:p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Председатель ПЦК ______________ </w:t>
      </w:r>
      <w:r w:rsidRPr="00AA108F">
        <w:rPr>
          <w:rFonts w:ascii="Times New Roman" w:hAnsi="Times New Roman" w:cs="Times New Roman"/>
          <w:sz w:val="32"/>
          <w:szCs w:val="28"/>
        </w:rPr>
        <w:t xml:space="preserve"> </w:t>
      </w:r>
      <w:r w:rsidR="00AA108F" w:rsidRPr="00AA108F">
        <w:rPr>
          <w:rFonts w:ascii="Times New Roman" w:eastAsia="Calibri" w:hAnsi="Times New Roman" w:cs="Times New Roman"/>
          <w:sz w:val="28"/>
          <w:szCs w:val="24"/>
        </w:rPr>
        <w:t>Н.В.Селиванова</w:t>
      </w:r>
    </w:p>
    <w:p w:rsidR="00E917F7" w:rsidRPr="00111224" w:rsidRDefault="00E917F7">
      <w:pPr>
        <w:rPr>
          <w:rFonts w:ascii="Times New Roman" w:hAnsi="Times New Roman" w:cs="Times New Roman"/>
          <w:sz w:val="28"/>
          <w:szCs w:val="28"/>
        </w:rPr>
      </w:pPr>
    </w:p>
    <w:p w:rsidR="00E917F7" w:rsidRPr="00111224" w:rsidRDefault="00E917F7">
      <w:pPr>
        <w:rPr>
          <w:rFonts w:ascii="Times New Roman" w:hAnsi="Times New Roman" w:cs="Times New Roman"/>
          <w:sz w:val="28"/>
          <w:szCs w:val="28"/>
        </w:rPr>
      </w:pPr>
    </w:p>
    <w:p w:rsidR="00E917F7" w:rsidRPr="00111224" w:rsidRDefault="00E917F7">
      <w:pPr>
        <w:rPr>
          <w:rFonts w:ascii="Times New Roman" w:hAnsi="Times New Roman" w:cs="Times New Roman"/>
          <w:sz w:val="28"/>
          <w:szCs w:val="28"/>
        </w:rPr>
      </w:pPr>
    </w:p>
    <w:p w:rsidR="0034435E" w:rsidRPr="00111224" w:rsidRDefault="0034435E">
      <w:pPr>
        <w:rPr>
          <w:rFonts w:ascii="Times New Roman" w:hAnsi="Times New Roman" w:cs="Times New Roman"/>
          <w:sz w:val="28"/>
          <w:szCs w:val="28"/>
        </w:rPr>
      </w:pPr>
    </w:p>
    <w:p w:rsidR="00E917F7" w:rsidRPr="00111224" w:rsidRDefault="00E917F7">
      <w:pPr>
        <w:rPr>
          <w:rFonts w:ascii="Times New Roman" w:hAnsi="Times New Roman" w:cs="Times New Roman"/>
          <w:sz w:val="28"/>
          <w:szCs w:val="28"/>
        </w:rPr>
      </w:pPr>
    </w:p>
    <w:p w:rsidR="00E917F7" w:rsidRDefault="00E917F7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08F" w:rsidRPr="00111224" w:rsidRDefault="00AA108F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07D" w:rsidRPr="00111224" w:rsidRDefault="00A0707D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349" w:rsidRPr="00111224" w:rsidRDefault="007F3349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35E" w:rsidRPr="00111224" w:rsidRDefault="00D9504A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4435E" w:rsidRPr="00111224" w:rsidRDefault="0034435E" w:rsidP="001C20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практических занятий: </w:t>
      </w:r>
    </w:p>
    <w:tbl>
      <w:tblPr>
        <w:tblW w:w="0" w:type="auto"/>
        <w:tblLayout w:type="fixed"/>
        <w:tblLook w:val="04A0"/>
      </w:tblPr>
      <w:tblGrid>
        <w:gridCol w:w="8330"/>
      </w:tblGrid>
      <w:tr w:rsidR="00AA108F" w:rsidRPr="000E0568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Разработка подсистемы защиты операционной системы </w:t>
            </w:r>
            <w:proofErr w:type="spellStart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Linux</w:t>
            </w:r>
            <w:proofErr w:type="spellEnd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  </w:t>
            </w:r>
          </w:p>
        </w:tc>
      </w:tr>
      <w:tr w:rsidR="00AA108F" w:rsidRPr="000E0568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Разработка подсистемы защиты операционной системы </w:t>
            </w:r>
            <w:proofErr w:type="spellStart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Linux</w:t>
            </w:r>
            <w:proofErr w:type="spellEnd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  </w:t>
            </w:r>
          </w:p>
        </w:tc>
      </w:tr>
      <w:tr w:rsidR="00AA108F" w:rsidRPr="000E0568" w:rsidTr="00AA108F">
        <w:tc>
          <w:tcPr>
            <w:tcW w:w="8330" w:type="dxa"/>
          </w:tcPr>
          <w:p w:rsidR="00AA108F" w:rsidRPr="00AA108F" w:rsidRDefault="00AA108F" w:rsidP="00AA108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ПЗ3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Реализация подсистемы защиты операционной системы Windows             </w:t>
            </w:r>
          </w:p>
        </w:tc>
      </w:tr>
      <w:tr w:rsidR="00AA108F" w:rsidRPr="000E0568" w:rsidTr="00AA108F">
        <w:tc>
          <w:tcPr>
            <w:tcW w:w="8330" w:type="dxa"/>
          </w:tcPr>
          <w:p w:rsidR="00AA108F" w:rsidRPr="00AA108F" w:rsidRDefault="00AA108F" w:rsidP="00AA108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Реализация подсистемы защиты операционной системы Windows             </w:t>
            </w:r>
          </w:p>
        </w:tc>
      </w:tr>
      <w:tr w:rsidR="00AA108F" w:rsidRPr="000E0568" w:rsidTr="00AA108F">
        <w:tc>
          <w:tcPr>
            <w:tcW w:w="8330" w:type="dxa"/>
          </w:tcPr>
          <w:p w:rsidR="00AA108F" w:rsidRPr="00AA108F" w:rsidRDefault="00AA108F" w:rsidP="00AA108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ПЗ5. 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Обеспечение защиты вычислительной сети       </w:t>
            </w:r>
          </w:p>
        </w:tc>
      </w:tr>
      <w:tr w:rsidR="00AA108F" w:rsidRPr="00CD5C5A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Управление доступом в операционных системах</w:t>
            </w:r>
          </w:p>
        </w:tc>
      </w:tr>
      <w:tr w:rsidR="00AA108F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 7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Идентификация и аутентификация пользователей операционных систем</w:t>
            </w:r>
          </w:p>
        </w:tc>
      </w:tr>
      <w:tr w:rsidR="00AA108F" w:rsidRPr="00CD5C5A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ПЗ8.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Организация защиты данных СУБД SQL </w:t>
            </w:r>
            <w:proofErr w:type="spellStart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Server</w:t>
            </w:r>
            <w:proofErr w:type="spellEnd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 2008</w:t>
            </w:r>
          </w:p>
        </w:tc>
      </w:tr>
      <w:tr w:rsidR="00AA108F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Создание </w:t>
            </w:r>
            <w:proofErr w:type="spellStart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Web</w:t>
            </w:r>
            <w:proofErr w:type="spellEnd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 страниц.</w:t>
            </w:r>
          </w:p>
        </w:tc>
      </w:tr>
      <w:tr w:rsidR="00AA108F" w:rsidTr="00AA108F">
        <w:tc>
          <w:tcPr>
            <w:tcW w:w="8330" w:type="dxa"/>
          </w:tcPr>
          <w:p w:rsidR="00AA108F" w:rsidRPr="00AA108F" w:rsidRDefault="00AA108F" w:rsidP="00AA10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ПЗ10.</w:t>
            </w:r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Создание БД </w:t>
            </w:r>
            <w:proofErr w:type="spellStart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>Access</w:t>
            </w:r>
            <w:proofErr w:type="spellEnd"/>
            <w:r w:rsidRPr="00AA108F">
              <w:rPr>
                <w:rFonts w:ascii="Times New Roman" w:eastAsia="Calibri" w:hAnsi="Times New Roman" w:cs="Times New Roman"/>
                <w:bCs/>
                <w:sz w:val="24"/>
              </w:rPr>
              <w:t xml:space="preserve"> с помощью SQL</w:t>
            </w:r>
          </w:p>
        </w:tc>
      </w:tr>
    </w:tbl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9B" w:rsidRPr="00AA108F" w:rsidRDefault="00303D9B" w:rsidP="00303D9B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к </w:t>
      </w:r>
      <w:r w:rsidR="006D7DFC"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лабораторным работам  и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 занятиям, ответы на контрольные вопросы к ним способствуют контролю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студентов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дисциплине.</w:t>
      </w:r>
    </w:p>
    <w:p w:rsidR="00664FB7" w:rsidRPr="00AA108F" w:rsidRDefault="00303D9B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задачи,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задания,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проведения, контрольные вопросы, а также критерии оценки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DFC"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работ и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занятий представлены в  методических указаниях к выполнению </w:t>
      </w:r>
      <w:r w:rsidR="006D7DFC"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>ЛПЗ</w:t>
      </w:r>
      <w:r w:rsidRPr="00AA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</w:p>
    <w:p w:rsidR="00972F0E" w:rsidRDefault="00972F0E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08F" w:rsidRDefault="00AA108F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F5C" w:rsidRPr="00111224" w:rsidRDefault="00DD5F5C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A21B2" w:rsidRPr="0011122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D5F5C" w:rsidRPr="00111224" w:rsidRDefault="00DD5F5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устного опроса</w:t>
      </w:r>
    </w:p>
    <w:p w:rsidR="008A566F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6629"/>
        <w:gridCol w:w="2942"/>
      </w:tblGrid>
      <w:tr w:rsidR="0085421C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D157EF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Номера </w:t>
            </w:r>
            <w:r w:rsidR="00D157EF" w:rsidRPr="00111224">
              <w:rPr>
                <w:sz w:val="28"/>
                <w:szCs w:val="28"/>
              </w:rPr>
              <w:t>вопросов</w:t>
            </w:r>
          </w:p>
        </w:tc>
      </w:tr>
      <w:tr w:rsidR="00AA108F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A108F" w:rsidP="00723969">
            <w:pPr>
              <w:rPr>
                <w:color w:val="000000"/>
                <w:sz w:val="28"/>
                <w:szCs w:val="28"/>
              </w:rPr>
            </w:pPr>
            <w:r w:rsidRPr="00820EDC">
              <w:rPr>
                <w:rFonts w:eastAsia="Calibri"/>
                <w:b/>
                <w:bCs/>
              </w:rPr>
              <w:t xml:space="preserve">Тема  2.1. </w:t>
            </w:r>
            <w:r w:rsidRPr="00820EDC">
              <w:rPr>
                <w:b/>
              </w:rPr>
              <w:t>Общие принципы защиты операц</w:t>
            </w:r>
            <w:r w:rsidRPr="00820EDC">
              <w:rPr>
                <w:b/>
              </w:rPr>
              <w:t>и</w:t>
            </w:r>
            <w:r w:rsidRPr="00820EDC">
              <w:rPr>
                <w:b/>
              </w:rPr>
              <w:t>онных систем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A108F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1-5</w:t>
            </w:r>
          </w:p>
        </w:tc>
      </w:tr>
      <w:tr w:rsidR="00AA108F" w:rsidRPr="00111224" w:rsidTr="006A2D19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A108F" w:rsidP="00723969">
            <w:pPr>
              <w:rPr>
                <w:color w:val="000000"/>
                <w:sz w:val="28"/>
                <w:szCs w:val="28"/>
              </w:rPr>
            </w:pPr>
            <w:r w:rsidRPr="00820EDC">
              <w:rPr>
                <w:rFonts w:eastAsia="Calibri"/>
                <w:b/>
                <w:bCs/>
              </w:rPr>
              <w:t xml:space="preserve">Тема 2.2. </w:t>
            </w:r>
            <w:r w:rsidRPr="00820EDC">
              <w:rPr>
                <w:b/>
                <w:bCs/>
              </w:rPr>
              <w:t>Базовый ур</w:t>
            </w:r>
            <w:r w:rsidRPr="00820EDC">
              <w:rPr>
                <w:b/>
                <w:bCs/>
              </w:rPr>
              <w:t>о</w:t>
            </w:r>
            <w:r w:rsidRPr="00820EDC">
              <w:rPr>
                <w:b/>
                <w:bCs/>
              </w:rPr>
              <w:t>вень безопасности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A108F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6-11</w:t>
            </w:r>
          </w:p>
        </w:tc>
      </w:tr>
      <w:tr w:rsidR="00AA108F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820EDC" w:rsidRDefault="00AA108F" w:rsidP="00723969">
            <w:pPr>
              <w:shd w:val="clear" w:color="auto" w:fill="FFFFFF"/>
              <w:snapToGrid w:val="0"/>
              <w:jc w:val="both"/>
              <w:rPr>
                <w:rFonts w:eastAsia="Calibri"/>
                <w:bCs/>
              </w:rPr>
            </w:pPr>
            <w:r w:rsidRPr="00820EDC">
              <w:rPr>
                <w:rFonts w:eastAsia="Calibri"/>
                <w:b/>
                <w:bCs/>
              </w:rPr>
              <w:t xml:space="preserve">Тема 2.3. </w:t>
            </w:r>
            <w:r w:rsidRPr="00820EDC">
              <w:rPr>
                <w:b/>
                <w:bCs/>
              </w:rPr>
              <w:t>Комплексный подход к обеспечению информационной без</w:t>
            </w:r>
            <w:r w:rsidRPr="00820EDC">
              <w:rPr>
                <w:b/>
                <w:bCs/>
              </w:rPr>
              <w:t>о</w:t>
            </w:r>
            <w:r w:rsidRPr="00820EDC">
              <w:rPr>
                <w:b/>
                <w:bCs/>
              </w:rPr>
              <w:t>пасности ОС.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A108F" w:rsidP="00AE53A5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11-</w:t>
            </w:r>
            <w:r w:rsidR="00AE53A5">
              <w:rPr>
                <w:sz w:val="28"/>
                <w:szCs w:val="28"/>
              </w:rPr>
              <w:t>16</w:t>
            </w:r>
          </w:p>
        </w:tc>
      </w:tr>
      <w:tr w:rsidR="00AA108F" w:rsidRPr="00111224" w:rsidTr="00EB74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A108F" w:rsidP="00723969">
            <w:pPr>
              <w:rPr>
                <w:color w:val="000000"/>
                <w:sz w:val="28"/>
                <w:szCs w:val="28"/>
              </w:rPr>
            </w:pPr>
            <w:r w:rsidRPr="003403D7">
              <w:rPr>
                <w:rFonts w:eastAsia="Calibri"/>
                <w:b/>
                <w:bCs/>
              </w:rPr>
              <w:t>Тема 2.4. Защита информации в системах упра</w:t>
            </w:r>
            <w:r w:rsidRPr="003403D7">
              <w:rPr>
                <w:rFonts w:eastAsia="Calibri"/>
                <w:b/>
                <w:bCs/>
              </w:rPr>
              <w:t>в</w:t>
            </w:r>
            <w:r w:rsidRPr="003403D7">
              <w:rPr>
                <w:rFonts w:eastAsia="Calibri"/>
                <w:b/>
                <w:bCs/>
              </w:rPr>
              <w:t>ления базами данных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F" w:rsidRPr="00111224" w:rsidRDefault="00AE53A5" w:rsidP="006A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</w:tr>
    </w:tbl>
    <w:p w:rsidR="0085421C" w:rsidRPr="00111224" w:rsidRDefault="0085421C" w:rsidP="0085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111224" w:rsidRDefault="00D157EF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ПЕРЕЧЕНЬ ВОПРОСОВ</w:t>
      </w:r>
    </w:p>
    <w:p w:rsidR="0085421C" w:rsidRPr="00111224" w:rsidRDefault="0085421C">
      <w:pPr>
        <w:rPr>
          <w:rFonts w:ascii="Times New Roman" w:hAnsi="Times New Roman" w:cs="Times New Roman"/>
          <w:sz w:val="28"/>
          <w:szCs w:val="28"/>
        </w:rPr>
      </w:pP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1. Концепция информационной безопасности.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2. Каналы утечки информации.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 xml:space="preserve">3. Виды </w:t>
      </w:r>
      <w:proofErr w:type="gramStart"/>
      <w:r w:rsidRPr="0069461F">
        <w:rPr>
          <w:rFonts w:ascii="Times New Roman" w:hAnsi="Times New Roman" w:cs="Times New Roman"/>
          <w:sz w:val="32"/>
        </w:rPr>
        <w:t>ПО</w:t>
      </w:r>
      <w:proofErr w:type="gramEnd"/>
      <w:r w:rsidRPr="0069461F">
        <w:rPr>
          <w:rFonts w:ascii="Times New Roman" w:hAnsi="Times New Roman" w:cs="Times New Roman"/>
          <w:sz w:val="32"/>
        </w:rPr>
        <w:t>. Назначение и функции ОС.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4. Классификация операционных систем.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5. Локальные и удаленные атаки и методы взлома ОС.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 xml:space="preserve">6. Защита от </w:t>
      </w:r>
      <w:proofErr w:type="gramStart"/>
      <w:r w:rsidRPr="0069461F">
        <w:rPr>
          <w:rFonts w:ascii="Times New Roman" w:hAnsi="Times New Roman" w:cs="Times New Roman"/>
          <w:sz w:val="32"/>
        </w:rPr>
        <w:t>локального</w:t>
      </w:r>
      <w:proofErr w:type="gramEnd"/>
      <w:r w:rsidRPr="0069461F">
        <w:rPr>
          <w:rFonts w:ascii="Times New Roman" w:hAnsi="Times New Roman" w:cs="Times New Roman"/>
          <w:sz w:val="32"/>
        </w:rPr>
        <w:t xml:space="preserve"> НСД.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 xml:space="preserve">7.  Протокол </w:t>
      </w:r>
      <w:r w:rsidRPr="0069461F">
        <w:rPr>
          <w:rFonts w:ascii="Times New Roman" w:hAnsi="Times New Roman" w:cs="Times New Roman"/>
          <w:sz w:val="32"/>
          <w:lang w:val="en-US"/>
        </w:rPr>
        <w:t>Kerberos</w:t>
      </w:r>
      <w:r w:rsidRPr="0069461F">
        <w:rPr>
          <w:rFonts w:ascii="Times New Roman" w:hAnsi="Times New Roman" w:cs="Times New Roman"/>
          <w:sz w:val="32"/>
        </w:rPr>
        <w:t>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 xml:space="preserve">8. Протокол </w:t>
      </w:r>
      <w:r w:rsidRPr="0069461F">
        <w:rPr>
          <w:rFonts w:ascii="Times New Roman" w:hAnsi="Times New Roman" w:cs="Times New Roman"/>
          <w:sz w:val="32"/>
          <w:lang w:val="en-US"/>
        </w:rPr>
        <w:t>S</w:t>
      </w:r>
      <w:r w:rsidRPr="0069461F">
        <w:rPr>
          <w:rFonts w:ascii="Times New Roman" w:hAnsi="Times New Roman" w:cs="Times New Roman"/>
          <w:sz w:val="32"/>
        </w:rPr>
        <w:t>/</w:t>
      </w:r>
      <w:r w:rsidRPr="0069461F">
        <w:rPr>
          <w:rFonts w:ascii="Times New Roman" w:hAnsi="Times New Roman" w:cs="Times New Roman"/>
          <w:sz w:val="32"/>
          <w:lang w:val="en-US"/>
        </w:rPr>
        <w:t>key</w:t>
      </w:r>
    </w:p>
    <w:p w:rsidR="00280451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 xml:space="preserve">9. Идентификация и аутентификация. 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</w:t>
      </w:r>
      <w:r w:rsidRPr="0069461F">
        <w:rPr>
          <w:rFonts w:ascii="Times New Roman" w:hAnsi="Times New Roman" w:cs="Times New Roman"/>
          <w:sz w:val="32"/>
        </w:rPr>
        <w:t xml:space="preserve">Подсистема аутентификации </w:t>
      </w:r>
      <w:r w:rsidRPr="0069461F">
        <w:rPr>
          <w:rFonts w:ascii="Times New Roman" w:hAnsi="Times New Roman" w:cs="Times New Roman"/>
          <w:sz w:val="32"/>
          <w:lang w:val="en-US"/>
        </w:rPr>
        <w:t>Windows</w:t>
      </w:r>
      <w:r w:rsidRPr="0069461F">
        <w:rPr>
          <w:rFonts w:ascii="Times New Roman" w:hAnsi="Times New Roman" w:cs="Times New Roman"/>
          <w:sz w:val="32"/>
        </w:rPr>
        <w:t>.</w:t>
      </w:r>
    </w:p>
    <w:p w:rsidR="00280451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1</w:t>
      </w:r>
      <w:r w:rsidRPr="0069461F">
        <w:rPr>
          <w:rFonts w:ascii="Times New Roman" w:hAnsi="Times New Roman" w:cs="Times New Roman"/>
          <w:sz w:val="32"/>
        </w:rPr>
        <w:t>. Разграничение доступа.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12. </w:t>
      </w:r>
      <w:r w:rsidRPr="0069461F">
        <w:rPr>
          <w:rFonts w:ascii="Times New Roman" w:hAnsi="Times New Roman" w:cs="Times New Roman"/>
          <w:sz w:val="32"/>
        </w:rPr>
        <w:t>Избирательный и мандатный метод разграничения доступа.</w:t>
      </w:r>
    </w:p>
    <w:p w:rsidR="00280451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3</w:t>
      </w:r>
      <w:r w:rsidRPr="0069461F">
        <w:rPr>
          <w:rFonts w:ascii="Times New Roman" w:hAnsi="Times New Roman" w:cs="Times New Roman"/>
          <w:sz w:val="32"/>
        </w:rPr>
        <w:t xml:space="preserve">. Аудит. 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14. </w:t>
      </w:r>
      <w:r w:rsidRPr="0069461F">
        <w:rPr>
          <w:rFonts w:ascii="Times New Roman" w:hAnsi="Times New Roman" w:cs="Times New Roman"/>
          <w:sz w:val="32"/>
        </w:rPr>
        <w:t>Политика аудита.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5. </w:t>
      </w:r>
      <w:r w:rsidRPr="0069461F">
        <w:rPr>
          <w:rFonts w:ascii="Times New Roman" w:hAnsi="Times New Roman" w:cs="Times New Roman"/>
          <w:sz w:val="32"/>
        </w:rPr>
        <w:t>Фрагментарный и комплексный подход к построению ОС.</w:t>
      </w:r>
    </w:p>
    <w:p w:rsidR="00280451" w:rsidRPr="0069461F" w:rsidRDefault="00280451" w:rsidP="0028045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461F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6</w:t>
      </w:r>
      <w:r w:rsidRPr="0069461F">
        <w:rPr>
          <w:rFonts w:ascii="Times New Roman" w:hAnsi="Times New Roman" w:cs="Times New Roman"/>
          <w:sz w:val="32"/>
        </w:rPr>
        <w:t>. Методы анализа сетевой информации.</w:t>
      </w:r>
    </w:p>
    <w:p w:rsidR="004819F2" w:rsidRPr="00280451" w:rsidRDefault="00280451" w:rsidP="002804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80451">
        <w:rPr>
          <w:rFonts w:ascii="Times New Roman" w:hAnsi="Times New Roman" w:cs="Times New Roman"/>
          <w:sz w:val="32"/>
          <w:szCs w:val="28"/>
        </w:rPr>
        <w:t>17.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E60AC">
        <w:rPr>
          <w:rFonts w:ascii="Times New Roman" w:hAnsi="Times New Roman" w:cs="Times New Roman"/>
          <w:sz w:val="32"/>
          <w:szCs w:val="28"/>
        </w:rPr>
        <w:t>Защищенность БД</w:t>
      </w:r>
    </w:p>
    <w:p w:rsidR="00892C72" w:rsidRPr="00280451" w:rsidRDefault="00280451" w:rsidP="002804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80451">
        <w:rPr>
          <w:rFonts w:ascii="Times New Roman" w:hAnsi="Times New Roman" w:cs="Times New Roman"/>
          <w:sz w:val="32"/>
          <w:szCs w:val="28"/>
        </w:rPr>
        <w:t>18.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E60AC">
        <w:rPr>
          <w:rFonts w:ascii="Times New Roman" w:hAnsi="Times New Roman" w:cs="Times New Roman"/>
          <w:sz w:val="32"/>
          <w:szCs w:val="28"/>
        </w:rPr>
        <w:t>Модели безопасности БД</w:t>
      </w:r>
    </w:p>
    <w:p w:rsidR="00280451" w:rsidRDefault="00280451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0AC" w:rsidRDefault="001E60AC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451" w:rsidRDefault="00280451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C72" w:rsidRPr="00111224" w:rsidRDefault="00892C72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A21B2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AE53A5" w:rsidRPr="00AE53A5" w:rsidRDefault="00AE53A5" w:rsidP="00AE53A5">
      <w:pPr>
        <w:framePr w:hSpace="180" w:wrap="around" w:vAnchor="text" w:hAnchor="margin" w:y="152"/>
        <w:spacing w:after="0" w:line="240" w:lineRule="auto"/>
        <w:rPr>
          <w:rFonts w:ascii="Times New Roman" w:eastAsia="Calibri" w:hAnsi="Times New Roman"/>
          <w:bCs/>
          <w:sz w:val="28"/>
        </w:rPr>
      </w:pPr>
      <w:r>
        <w:rPr>
          <w:rFonts w:ascii="Times New Roman" w:eastAsia="Calibri" w:hAnsi="Times New Roman"/>
          <w:bCs/>
          <w:sz w:val="28"/>
        </w:rPr>
        <w:t>СР</w:t>
      </w:r>
      <w:proofErr w:type="gramStart"/>
      <w:r w:rsidRPr="00AE53A5">
        <w:rPr>
          <w:rFonts w:ascii="Times New Roman" w:eastAsia="Calibri" w:hAnsi="Times New Roman"/>
          <w:bCs/>
          <w:sz w:val="28"/>
        </w:rPr>
        <w:t>1</w:t>
      </w:r>
      <w:proofErr w:type="gramEnd"/>
      <w:r w:rsidRPr="00AE53A5">
        <w:rPr>
          <w:rFonts w:ascii="Times New Roman" w:eastAsia="Calibri" w:hAnsi="Times New Roman"/>
          <w:bCs/>
          <w:sz w:val="28"/>
        </w:rPr>
        <w:t>.1. Подготовка к практическим занятиям, оформление отчета по ПЗ</w:t>
      </w:r>
    </w:p>
    <w:p w:rsidR="00AE53A5" w:rsidRPr="00AE53A5" w:rsidRDefault="00AE53A5" w:rsidP="00AE53A5">
      <w:pPr>
        <w:framePr w:hSpace="180" w:wrap="around" w:vAnchor="text" w:hAnchor="margin" w:y="152"/>
        <w:spacing w:after="0" w:line="240" w:lineRule="auto"/>
        <w:rPr>
          <w:rFonts w:ascii="Times New Roman" w:eastAsia="Calibri" w:hAnsi="Times New Roman"/>
          <w:bCs/>
          <w:sz w:val="28"/>
        </w:rPr>
      </w:pPr>
      <w:r>
        <w:rPr>
          <w:rFonts w:ascii="Times New Roman" w:eastAsia="Calibri" w:hAnsi="Times New Roman"/>
          <w:bCs/>
          <w:sz w:val="28"/>
        </w:rPr>
        <w:t>СР</w:t>
      </w:r>
      <w:proofErr w:type="gramStart"/>
      <w:r w:rsidRPr="00AE53A5">
        <w:rPr>
          <w:rFonts w:ascii="Times New Roman" w:eastAsia="Calibri" w:hAnsi="Times New Roman"/>
          <w:bCs/>
          <w:sz w:val="28"/>
        </w:rPr>
        <w:t>1</w:t>
      </w:r>
      <w:proofErr w:type="gramEnd"/>
      <w:r w:rsidRPr="00AE53A5">
        <w:rPr>
          <w:rFonts w:ascii="Times New Roman" w:eastAsia="Calibri" w:hAnsi="Times New Roman"/>
          <w:bCs/>
          <w:sz w:val="28"/>
        </w:rPr>
        <w:t>.2. Подбор материала и создание презентации по теме: Защита ОС от сетевых атак</w:t>
      </w:r>
    </w:p>
    <w:p w:rsidR="00AE53A5" w:rsidRPr="00AE53A5" w:rsidRDefault="00AE53A5" w:rsidP="00AE53A5">
      <w:pPr>
        <w:framePr w:hSpace="180" w:wrap="around" w:vAnchor="text" w:hAnchor="margin" w:y="152"/>
        <w:spacing w:after="0" w:line="240" w:lineRule="auto"/>
        <w:rPr>
          <w:rFonts w:ascii="Times New Roman" w:eastAsia="Calibri" w:hAnsi="Times New Roman"/>
          <w:bCs/>
          <w:sz w:val="28"/>
        </w:rPr>
      </w:pPr>
      <w:r w:rsidRPr="00AE53A5">
        <w:rPr>
          <w:rFonts w:ascii="Times New Roman" w:eastAsia="Calibri" w:hAnsi="Times New Roman"/>
          <w:bCs/>
          <w:sz w:val="28"/>
        </w:rPr>
        <w:t xml:space="preserve"> </w:t>
      </w:r>
      <w:r>
        <w:rPr>
          <w:rFonts w:ascii="Times New Roman" w:eastAsia="Calibri" w:hAnsi="Times New Roman"/>
          <w:bCs/>
          <w:sz w:val="28"/>
        </w:rPr>
        <w:t>СР</w:t>
      </w:r>
      <w:proofErr w:type="gramStart"/>
      <w:r w:rsidRPr="00AE53A5">
        <w:rPr>
          <w:rFonts w:ascii="Times New Roman" w:eastAsia="Calibri" w:hAnsi="Times New Roman"/>
          <w:bCs/>
          <w:sz w:val="28"/>
        </w:rPr>
        <w:t>1</w:t>
      </w:r>
      <w:proofErr w:type="gramEnd"/>
      <w:r w:rsidRPr="00AE53A5">
        <w:rPr>
          <w:rFonts w:ascii="Times New Roman" w:eastAsia="Calibri" w:hAnsi="Times New Roman"/>
          <w:bCs/>
          <w:sz w:val="28"/>
        </w:rPr>
        <w:t>.3. Подготовить реферат по теме:  Информационная безопасность организаций.</w:t>
      </w:r>
    </w:p>
    <w:p w:rsidR="003D71E5" w:rsidRPr="00AE53A5" w:rsidRDefault="00AE53A5" w:rsidP="00AE53A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</w:rPr>
        <w:t>СР</w:t>
      </w:r>
      <w:proofErr w:type="gramStart"/>
      <w:r w:rsidRPr="00AE53A5">
        <w:rPr>
          <w:rFonts w:ascii="Times New Roman" w:eastAsia="Calibri" w:hAnsi="Times New Roman"/>
          <w:bCs/>
          <w:sz w:val="28"/>
        </w:rPr>
        <w:t>1</w:t>
      </w:r>
      <w:proofErr w:type="gramEnd"/>
      <w:r w:rsidRPr="00AE53A5">
        <w:rPr>
          <w:rFonts w:ascii="Times New Roman" w:eastAsia="Calibri" w:hAnsi="Times New Roman"/>
          <w:bCs/>
          <w:sz w:val="28"/>
        </w:rPr>
        <w:t>.4 Подбор материала и создание презентации  по теме: Защита баз данных в организации</w:t>
      </w: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B83126">
      <w:pPr>
        <w:spacing w:after="0" w:line="256" w:lineRule="auto"/>
        <w:ind w:left="10" w:right="9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892C72" w:rsidRPr="00111224" w:rsidRDefault="00892C72">
      <w:pPr>
        <w:rPr>
          <w:rFonts w:ascii="Times New Roman" w:hAnsi="Times New Roman" w:cs="Times New Roman"/>
          <w:sz w:val="28"/>
          <w:szCs w:val="28"/>
        </w:rPr>
      </w:pPr>
    </w:p>
    <w:sectPr w:rsidR="00892C72" w:rsidRPr="00111224" w:rsidSect="006C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3B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BDC"/>
    <w:multiLevelType w:val="hybridMultilevel"/>
    <w:tmpl w:val="2D7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647678"/>
    <w:multiLevelType w:val="hybridMultilevel"/>
    <w:tmpl w:val="7CF4FCA6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84504"/>
    <w:multiLevelType w:val="hybridMultilevel"/>
    <w:tmpl w:val="BB44D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A8F"/>
    <w:multiLevelType w:val="hybridMultilevel"/>
    <w:tmpl w:val="EC4EE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4B79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3590"/>
    <w:multiLevelType w:val="hybridMultilevel"/>
    <w:tmpl w:val="1756BF9E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F3853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05735"/>
    <w:multiLevelType w:val="hybridMultilevel"/>
    <w:tmpl w:val="C8504EE8"/>
    <w:lvl w:ilvl="0" w:tplc="F20679D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1812"/>
    <w:rsid w:val="0000637B"/>
    <w:rsid w:val="00072212"/>
    <w:rsid w:val="00086250"/>
    <w:rsid w:val="00090CA6"/>
    <w:rsid w:val="000967D2"/>
    <w:rsid w:val="000A0113"/>
    <w:rsid w:val="000C7B09"/>
    <w:rsid w:val="000D2813"/>
    <w:rsid w:val="000E34D5"/>
    <w:rsid w:val="000F475A"/>
    <w:rsid w:val="00102621"/>
    <w:rsid w:val="00111224"/>
    <w:rsid w:val="00113CCE"/>
    <w:rsid w:val="00166CD6"/>
    <w:rsid w:val="00172CFB"/>
    <w:rsid w:val="00173B8D"/>
    <w:rsid w:val="00181C03"/>
    <w:rsid w:val="00191C31"/>
    <w:rsid w:val="001938C7"/>
    <w:rsid w:val="001B35F2"/>
    <w:rsid w:val="001C14C3"/>
    <w:rsid w:val="001C20B2"/>
    <w:rsid w:val="001C30CD"/>
    <w:rsid w:val="001D0A3E"/>
    <w:rsid w:val="001E60AC"/>
    <w:rsid w:val="002117BA"/>
    <w:rsid w:val="00233CB8"/>
    <w:rsid w:val="00242E54"/>
    <w:rsid w:val="0026158B"/>
    <w:rsid w:val="00280451"/>
    <w:rsid w:val="002C3023"/>
    <w:rsid w:val="002C3C8A"/>
    <w:rsid w:val="002F59BA"/>
    <w:rsid w:val="002F6BF7"/>
    <w:rsid w:val="00303D9B"/>
    <w:rsid w:val="00307920"/>
    <w:rsid w:val="00312692"/>
    <w:rsid w:val="003224B5"/>
    <w:rsid w:val="003267F5"/>
    <w:rsid w:val="00340BB9"/>
    <w:rsid w:val="0034435E"/>
    <w:rsid w:val="003569EE"/>
    <w:rsid w:val="003D71E5"/>
    <w:rsid w:val="00411D1F"/>
    <w:rsid w:val="00472D0D"/>
    <w:rsid w:val="004819F2"/>
    <w:rsid w:val="004B4310"/>
    <w:rsid w:val="004B4E74"/>
    <w:rsid w:val="004C3006"/>
    <w:rsid w:val="004D6919"/>
    <w:rsid w:val="00532976"/>
    <w:rsid w:val="005C0230"/>
    <w:rsid w:val="005D48E4"/>
    <w:rsid w:val="00602063"/>
    <w:rsid w:val="00635A8D"/>
    <w:rsid w:val="006371E0"/>
    <w:rsid w:val="00641165"/>
    <w:rsid w:val="00642EA1"/>
    <w:rsid w:val="00664FB7"/>
    <w:rsid w:val="006755DB"/>
    <w:rsid w:val="006A2D19"/>
    <w:rsid w:val="006C72E5"/>
    <w:rsid w:val="006D7DFC"/>
    <w:rsid w:val="006E6624"/>
    <w:rsid w:val="0071543A"/>
    <w:rsid w:val="00791E5C"/>
    <w:rsid w:val="007A40EE"/>
    <w:rsid w:val="007B6FE6"/>
    <w:rsid w:val="007E4368"/>
    <w:rsid w:val="007F3349"/>
    <w:rsid w:val="007F35BD"/>
    <w:rsid w:val="007F5C85"/>
    <w:rsid w:val="0085421C"/>
    <w:rsid w:val="00880D6A"/>
    <w:rsid w:val="00890871"/>
    <w:rsid w:val="00892C72"/>
    <w:rsid w:val="00893EEF"/>
    <w:rsid w:val="008A566F"/>
    <w:rsid w:val="008F3A20"/>
    <w:rsid w:val="009076E0"/>
    <w:rsid w:val="00945FC8"/>
    <w:rsid w:val="00962095"/>
    <w:rsid w:val="00972F0E"/>
    <w:rsid w:val="009750FF"/>
    <w:rsid w:val="00991812"/>
    <w:rsid w:val="009A21B2"/>
    <w:rsid w:val="00A0707D"/>
    <w:rsid w:val="00A67913"/>
    <w:rsid w:val="00A86E8D"/>
    <w:rsid w:val="00A92549"/>
    <w:rsid w:val="00A978BC"/>
    <w:rsid w:val="00AA0083"/>
    <w:rsid w:val="00AA108F"/>
    <w:rsid w:val="00AA63BA"/>
    <w:rsid w:val="00AC43E8"/>
    <w:rsid w:val="00AE53A5"/>
    <w:rsid w:val="00B473A5"/>
    <w:rsid w:val="00B83126"/>
    <w:rsid w:val="00BB3A05"/>
    <w:rsid w:val="00BC5C4E"/>
    <w:rsid w:val="00BD2D57"/>
    <w:rsid w:val="00BD60EB"/>
    <w:rsid w:val="00BF7CE1"/>
    <w:rsid w:val="00C00DCF"/>
    <w:rsid w:val="00C1541C"/>
    <w:rsid w:val="00CB1CDC"/>
    <w:rsid w:val="00CB5AD6"/>
    <w:rsid w:val="00CE50FB"/>
    <w:rsid w:val="00D00AF2"/>
    <w:rsid w:val="00D131EF"/>
    <w:rsid w:val="00D157EF"/>
    <w:rsid w:val="00D37522"/>
    <w:rsid w:val="00D436B8"/>
    <w:rsid w:val="00D44BEA"/>
    <w:rsid w:val="00D65F99"/>
    <w:rsid w:val="00D85AA3"/>
    <w:rsid w:val="00D9303C"/>
    <w:rsid w:val="00D94C53"/>
    <w:rsid w:val="00D9504A"/>
    <w:rsid w:val="00D95A8F"/>
    <w:rsid w:val="00DA5834"/>
    <w:rsid w:val="00DD12E7"/>
    <w:rsid w:val="00DD5F5C"/>
    <w:rsid w:val="00E75606"/>
    <w:rsid w:val="00E917F7"/>
    <w:rsid w:val="00EE0026"/>
    <w:rsid w:val="00EE6597"/>
    <w:rsid w:val="00F2402A"/>
    <w:rsid w:val="00F75967"/>
    <w:rsid w:val="00F94EC8"/>
    <w:rsid w:val="00FA5F24"/>
    <w:rsid w:val="00FC0A82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  <w:style w:type="paragraph" w:styleId="a7">
    <w:name w:val="Title"/>
    <w:basedOn w:val="a"/>
    <w:link w:val="a8"/>
    <w:qFormat/>
    <w:rsid w:val="00945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a8">
    <w:name w:val="Название Знак"/>
    <w:basedOn w:val="a0"/>
    <w:link w:val="a7"/>
    <w:rsid w:val="00945FC8"/>
    <w:rPr>
      <w:rFonts w:ascii="Times New Roman" w:eastAsia="Times New Roman" w:hAnsi="Times New Roman" w:cs="Times New Roman"/>
      <w:b/>
      <w:sz w:val="3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8451-95A3-4ADD-ABC1-98A73B77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Windows User</cp:lastModifiedBy>
  <cp:revision>22</cp:revision>
  <dcterms:created xsi:type="dcterms:W3CDTF">2014-12-15T09:48:00Z</dcterms:created>
  <dcterms:modified xsi:type="dcterms:W3CDTF">2015-12-25T06:41:00Z</dcterms:modified>
</cp:coreProperties>
</file>