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1A" w:rsidRPr="009F081A" w:rsidRDefault="009F081A" w:rsidP="009F0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9F081A">
        <w:rPr>
          <w:rFonts w:ascii="Arial" w:eastAsia="Times New Roman" w:hAnsi="Arial" w:cs="Arial"/>
          <w:color w:val="333333"/>
          <w:sz w:val="20"/>
          <w:szCs w:val="20"/>
        </w:rPr>
        <w:t>Приложение</w:t>
      </w:r>
    </w:p>
    <w:p w:rsidR="009F081A" w:rsidRPr="009F081A" w:rsidRDefault="009F081A" w:rsidP="009F0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9F081A">
        <w:rPr>
          <w:rFonts w:ascii="Arial" w:eastAsia="Times New Roman" w:hAnsi="Arial" w:cs="Arial"/>
          <w:color w:val="333333"/>
          <w:sz w:val="20"/>
          <w:szCs w:val="20"/>
        </w:rPr>
        <w:t xml:space="preserve"> к Протоколу №3 заседания СНВ Москвы и Московской области</w:t>
      </w:r>
    </w:p>
    <w:p w:rsidR="009F081A" w:rsidRPr="009F081A" w:rsidRDefault="009F081A" w:rsidP="009F0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9F081A">
        <w:rPr>
          <w:rFonts w:ascii="Arial" w:eastAsia="Times New Roman" w:hAnsi="Arial" w:cs="Arial"/>
          <w:color w:val="333333"/>
          <w:sz w:val="20"/>
          <w:szCs w:val="20"/>
        </w:rPr>
        <w:t xml:space="preserve">от 28 марта 2014 г. </w:t>
      </w:r>
    </w:p>
    <w:p w:rsidR="009F081A" w:rsidRPr="009F081A" w:rsidRDefault="009F081A" w:rsidP="009F0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9F081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</w:t>
      </w:r>
    </w:p>
    <w:p w:rsidR="009F081A" w:rsidRPr="009F081A" w:rsidRDefault="009F081A" w:rsidP="009F0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9F081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</w:t>
      </w:r>
    </w:p>
    <w:p w:rsidR="009F081A" w:rsidRPr="009F081A" w:rsidRDefault="009F081A" w:rsidP="009F0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9F081A">
        <w:rPr>
          <w:rFonts w:ascii="Arial" w:eastAsia="Times New Roman" w:hAnsi="Arial" w:cs="Arial"/>
          <w:b/>
          <w:bCs/>
          <w:color w:val="0000FF"/>
          <w:sz w:val="36"/>
          <w:szCs w:val="36"/>
        </w:rPr>
        <w:t>ИТОГИ  Х  КОНКУРСА  СТУДЕНЧЕСКИХ НАУЧНЫХ РАБОТ  ВУЗОВ </w:t>
      </w:r>
    </w:p>
    <w:p w:rsidR="009F081A" w:rsidRPr="009F081A" w:rsidRDefault="009F081A" w:rsidP="009F0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9F081A" w:rsidRPr="009F081A" w:rsidRDefault="009F081A" w:rsidP="009F0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9F081A">
        <w:rPr>
          <w:rFonts w:ascii="Arial" w:eastAsia="Times New Roman" w:hAnsi="Arial" w:cs="Arial"/>
          <w:color w:val="333333"/>
          <w:sz w:val="27"/>
          <w:szCs w:val="27"/>
        </w:rPr>
        <w:t xml:space="preserve">        </w:t>
      </w:r>
    </w:p>
    <w:p w:rsidR="009F081A" w:rsidRPr="009F081A" w:rsidRDefault="009F081A" w:rsidP="009F0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9F081A">
        <w:rPr>
          <w:rFonts w:ascii="Arial" w:eastAsia="Times New Roman" w:hAnsi="Arial" w:cs="Arial"/>
          <w:b/>
          <w:bCs/>
          <w:color w:val="0000FF"/>
          <w:sz w:val="27"/>
          <w:szCs w:val="27"/>
        </w:rPr>
        <w:t>СНВ Москвы и Московской области</w:t>
      </w:r>
    </w:p>
    <w:p w:rsidR="009F081A" w:rsidRPr="009F081A" w:rsidRDefault="009F081A" w:rsidP="009F0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9F081A" w:rsidRPr="009F081A" w:rsidRDefault="009F081A" w:rsidP="009F0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9F081A">
        <w:rPr>
          <w:rFonts w:ascii="Arial" w:eastAsia="Times New Roman" w:hAnsi="Arial" w:cs="Arial"/>
          <w:color w:val="333333"/>
          <w:sz w:val="27"/>
          <w:szCs w:val="27"/>
        </w:rPr>
        <w:t xml:space="preserve">      </w:t>
      </w:r>
    </w:p>
    <w:p w:rsidR="009F081A" w:rsidRPr="009F081A" w:rsidRDefault="009F081A" w:rsidP="009F0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9F081A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         </w:t>
      </w:r>
    </w:p>
    <w:p w:rsidR="009F081A" w:rsidRPr="009F081A" w:rsidRDefault="009F081A" w:rsidP="009F0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9F081A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2013/2014 учебный год </w:t>
      </w:r>
    </w:p>
    <w:p w:rsidR="009F081A" w:rsidRPr="009F081A" w:rsidRDefault="009F081A" w:rsidP="009F0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9F081A" w:rsidRPr="009F081A" w:rsidRDefault="009F081A" w:rsidP="009F0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9F081A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       </w:t>
      </w:r>
      <w:r w:rsidRPr="009F081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</w:t>
      </w:r>
    </w:p>
    <w:p w:rsidR="009F081A" w:rsidRPr="009F081A" w:rsidRDefault="009F081A" w:rsidP="009F0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081A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</w:t>
      </w:r>
      <w:r w:rsidRPr="009F08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</w:p>
    <w:tbl>
      <w:tblPr>
        <w:tblW w:w="6975" w:type="dxa"/>
        <w:jc w:val="center"/>
        <w:tblInd w:w="468" w:type="dxa"/>
        <w:tblCellMar>
          <w:left w:w="0" w:type="dxa"/>
          <w:right w:w="0" w:type="dxa"/>
        </w:tblCellMar>
        <w:tblLook w:val="04A0"/>
      </w:tblPr>
      <w:tblGrid>
        <w:gridCol w:w="1742"/>
        <w:gridCol w:w="1575"/>
        <w:gridCol w:w="2289"/>
        <w:gridCol w:w="1369"/>
      </w:tblGrid>
      <w:tr w:rsidR="009F081A" w:rsidRPr="009F081A" w:rsidTr="009F081A">
        <w:trPr>
          <w:jc w:val="center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1A">
              <w:rPr>
                <w:rFonts w:ascii="Arial" w:eastAsia="Times New Roman" w:hAnsi="Arial" w:cs="Arial"/>
                <w:sz w:val="20"/>
                <w:szCs w:val="20"/>
              </w:rPr>
              <w:t>9.</w:t>
            </w:r>
            <w:r w:rsidRPr="009F08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Московский гуманитарный институт имени Е.Р. Дашковой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1A">
              <w:rPr>
                <w:rFonts w:ascii="Arial" w:eastAsia="Times New Roman" w:hAnsi="Arial" w:cs="Arial"/>
                <w:sz w:val="20"/>
                <w:szCs w:val="20"/>
              </w:rPr>
              <w:t>6.</w:t>
            </w:r>
            <w:r w:rsidRPr="009F08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Токарев Павел Николаевич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81A">
              <w:rPr>
                <w:rFonts w:ascii="Arial" w:eastAsia="Times New Roman" w:hAnsi="Arial" w:cs="Arial"/>
                <w:sz w:val="20"/>
                <w:szCs w:val="20"/>
              </w:rPr>
              <w:t>Ко-брендовые</w:t>
            </w:r>
            <w:proofErr w:type="spellEnd"/>
            <w:r w:rsidRPr="009F081A">
              <w:rPr>
                <w:rFonts w:ascii="Arial" w:eastAsia="Times New Roman" w:hAnsi="Arial" w:cs="Arial"/>
                <w:sz w:val="20"/>
                <w:szCs w:val="20"/>
              </w:rPr>
              <w:t xml:space="preserve"> пластиковые карты как инструмент развития рынка потребительского кредитования в РФ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1A">
              <w:rPr>
                <w:rFonts w:ascii="Arial" w:eastAsia="Times New Roman" w:hAnsi="Arial" w:cs="Arial"/>
                <w:sz w:val="20"/>
                <w:szCs w:val="20"/>
              </w:rPr>
              <w:t>Золотая медаль</w:t>
            </w: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1A">
              <w:rPr>
                <w:rFonts w:ascii="Arial" w:eastAsia="Times New Roman" w:hAnsi="Arial" w:cs="Arial"/>
                <w:sz w:val="20"/>
                <w:szCs w:val="20"/>
              </w:rPr>
              <w:t>7.</w:t>
            </w:r>
            <w:r w:rsidRPr="009F08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Попенко Анастасия Сергеевна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1A">
              <w:rPr>
                <w:rFonts w:ascii="Arial" w:eastAsia="Times New Roman" w:hAnsi="Arial" w:cs="Arial"/>
                <w:sz w:val="20"/>
                <w:szCs w:val="20"/>
              </w:rPr>
              <w:t>Понятие и особенности защиты товарного знака в современных условиях ведения бизнеса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1A">
              <w:rPr>
                <w:rFonts w:ascii="Arial" w:eastAsia="Times New Roman" w:hAnsi="Arial" w:cs="Arial"/>
                <w:sz w:val="20"/>
                <w:szCs w:val="20"/>
              </w:rPr>
              <w:t>Бронзовая медаль</w:t>
            </w:r>
          </w:p>
        </w:tc>
      </w:tr>
      <w:tr w:rsidR="009F081A" w:rsidRPr="009F081A" w:rsidTr="009F081A">
        <w:trPr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1A">
              <w:rPr>
                <w:rFonts w:ascii="Arial" w:eastAsia="Times New Roman" w:hAnsi="Arial" w:cs="Arial"/>
                <w:sz w:val="20"/>
                <w:szCs w:val="20"/>
              </w:rPr>
              <w:t>8.</w:t>
            </w:r>
            <w:r w:rsidRPr="009F08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Карманова Марина Руслановна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1A">
              <w:rPr>
                <w:rFonts w:ascii="Arial" w:eastAsia="Times New Roman" w:hAnsi="Arial" w:cs="Arial"/>
                <w:sz w:val="20"/>
                <w:szCs w:val="20"/>
              </w:rPr>
              <w:t>Перспективы членства России во Всемирной Торговой Организации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1A" w:rsidRPr="009F081A" w:rsidRDefault="009F081A" w:rsidP="009F0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1A">
              <w:rPr>
                <w:rFonts w:ascii="Arial" w:eastAsia="Times New Roman" w:hAnsi="Arial" w:cs="Arial"/>
                <w:sz w:val="20"/>
                <w:szCs w:val="20"/>
              </w:rPr>
              <w:t>Бронзовая медаль</w:t>
            </w:r>
          </w:p>
        </w:tc>
      </w:tr>
    </w:tbl>
    <w:p w:rsidR="007929D9" w:rsidRDefault="007929D9"/>
    <w:sectPr w:rsidR="0079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081A"/>
    <w:rsid w:val="007929D9"/>
    <w:rsid w:val="009F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0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081A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F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>Kraftway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каб№9</dc:creator>
  <cp:keywords/>
  <dc:description/>
  <cp:lastModifiedBy>каб№9</cp:lastModifiedBy>
  <cp:revision>2</cp:revision>
  <dcterms:created xsi:type="dcterms:W3CDTF">2017-03-29T11:05:00Z</dcterms:created>
  <dcterms:modified xsi:type="dcterms:W3CDTF">2017-03-29T11:08:00Z</dcterms:modified>
</cp:coreProperties>
</file>