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A7" w:rsidRDefault="002A67A7" w:rsidP="007462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Открытый урок: Как мы познаем мир.</w:t>
      </w:r>
    </w:p>
    <w:p w:rsidR="0074620B" w:rsidRDefault="0074620B" w:rsidP="007462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4620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Физика на воздушных шариках</w:t>
      </w:r>
    </w:p>
    <w:p w:rsidR="00C6527D" w:rsidRPr="00C6527D" w:rsidRDefault="002A67A7" w:rsidP="002A67A7">
      <w:pPr>
        <w:pStyle w:val="a4"/>
        <w:shd w:val="clear" w:color="auto" w:fill="FFFFFF"/>
        <w:spacing w:before="0" w:beforeAutospacing="0" w:after="0" w:afterAutospacing="0" w:line="393" w:lineRule="atLeast"/>
        <w:jc w:val="both"/>
        <w:rPr>
          <w:rStyle w:val="apple-converted-space"/>
          <w:b/>
          <w:bCs/>
          <w:sz w:val="28"/>
          <w:szCs w:val="28"/>
        </w:rPr>
      </w:pPr>
      <w:r w:rsidRPr="00C6527D">
        <w:rPr>
          <w:rStyle w:val="a3"/>
          <w:sz w:val="28"/>
          <w:szCs w:val="28"/>
        </w:rPr>
        <w:t>Цель  моей  работы: </w:t>
      </w:r>
      <w:r w:rsidRPr="00C6527D">
        <w:rPr>
          <w:rStyle w:val="apple-converted-space"/>
          <w:b/>
          <w:bCs/>
          <w:sz w:val="28"/>
          <w:szCs w:val="28"/>
        </w:rPr>
        <w:t> </w:t>
      </w:r>
      <w:r w:rsidRPr="00C6527D">
        <w:rPr>
          <w:rStyle w:val="a5"/>
          <w:b/>
          <w:bCs/>
          <w:sz w:val="28"/>
          <w:szCs w:val="28"/>
        </w:rPr>
        <w:t>объяснить  поведение  воздушных  шаров  в  физических  экспериментах  с  точки  зрения  физических  законов.</w:t>
      </w:r>
      <w:r w:rsidRPr="00C6527D">
        <w:rPr>
          <w:rStyle w:val="a3"/>
          <w:sz w:val="28"/>
          <w:szCs w:val="28"/>
        </w:rPr>
        <w:t> </w:t>
      </w:r>
      <w:r w:rsidRPr="00C6527D">
        <w:rPr>
          <w:rStyle w:val="apple-converted-space"/>
          <w:b/>
          <w:bCs/>
          <w:sz w:val="28"/>
          <w:szCs w:val="28"/>
        </w:rPr>
        <w:t> </w:t>
      </w:r>
    </w:p>
    <w:p w:rsidR="002A67A7" w:rsidRPr="00C6527D" w:rsidRDefault="002A67A7" w:rsidP="002A67A7">
      <w:pPr>
        <w:pStyle w:val="a4"/>
        <w:shd w:val="clear" w:color="auto" w:fill="FFFFFF"/>
        <w:spacing w:before="0" w:beforeAutospacing="0" w:after="0" w:afterAutospacing="0" w:line="393" w:lineRule="atLeast"/>
        <w:jc w:val="both"/>
        <w:rPr>
          <w:rFonts w:ascii="Verdana" w:hAnsi="Verdana"/>
          <w:sz w:val="28"/>
          <w:szCs w:val="28"/>
        </w:rPr>
      </w:pPr>
      <w:r w:rsidRPr="00C6527D">
        <w:rPr>
          <w:sz w:val="28"/>
          <w:szCs w:val="28"/>
        </w:rPr>
        <w:t>Для  достижения  этой  цели  я  ставлю  следующие </w:t>
      </w:r>
      <w:r w:rsidRPr="00C6527D">
        <w:rPr>
          <w:rStyle w:val="apple-converted-space"/>
          <w:sz w:val="28"/>
          <w:szCs w:val="28"/>
        </w:rPr>
        <w:t> </w:t>
      </w:r>
      <w:r w:rsidRPr="00C6527D">
        <w:rPr>
          <w:rStyle w:val="a3"/>
          <w:sz w:val="28"/>
          <w:szCs w:val="28"/>
        </w:rPr>
        <w:t>задачи:</w:t>
      </w:r>
    </w:p>
    <w:p w:rsidR="002A67A7" w:rsidRPr="00C6527D" w:rsidRDefault="002A67A7" w:rsidP="002A67A7">
      <w:pPr>
        <w:pStyle w:val="a4"/>
        <w:shd w:val="clear" w:color="auto" w:fill="FFFFFF"/>
        <w:spacing w:before="0" w:beforeAutospacing="0" w:after="0" w:afterAutospacing="0" w:line="393" w:lineRule="atLeast"/>
        <w:jc w:val="both"/>
        <w:rPr>
          <w:rFonts w:ascii="Verdana" w:hAnsi="Verdana"/>
          <w:sz w:val="28"/>
          <w:szCs w:val="28"/>
        </w:rPr>
      </w:pPr>
      <w:r w:rsidRPr="00C6527D">
        <w:rPr>
          <w:rStyle w:val="a5"/>
          <w:b/>
          <w:bCs/>
          <w:sz w:val="28"/>
          <w:szCs w:val="28"/>
        </w:rPr>
        <w:t>1.Поставить  опыты  с  использованием  воздушных  шариков.</w:t>
      </w:r>
    </w:p>
    <w:p w:rsidR="002A67A7" w:rsidRPr="00C6527D" w:rsidRDefault="002A67A7" w:rsidP="002A67A7">
      <w:pPr>
        <w:pStyle w:val="a4"/>
        <w:shd w:val="clear" w:color="auto" w:fill="FFFFFF"/>
        <w:spacing w:before="0" w:beforeAutospacing="0" w:after="0" w:afterAutospacing="0" w:line="393" w:lineRule="atLeast"/>
        <w:jc w:val="both"/>
        <w:rPr>
          <w:rFonts w:ascii="Verdana" w:hAnsi="Verdana"/>
          <w:sz w:val="28"/>
          <w:szCs w:val="28"/>
        </w:rPr>
      </w:pPr>
      <w:r w:rsidRPr="00C6527D">
        <w:rPr>
          <w:rStyle w:val="a5"/>
          <w:b/>
          <w:bCs/>
          <w:sz w:val="28"/>
          <w:szCs w:val="28"/>
        </w:rPr>
        <w:t>2.Зафиксировать  наблюдаемые  явления.</w:t>
      </w:r>
    </w:p>
    <w:p w:rsidR="002A67A7" w:rsidRPr="00C6527D" w:rsidRDefault="002A67A7" w:rsidP="002A67A7">
      <w:pPr>
        <w:pStyle w:val="a4"/>
        <w:shd w:val="clear" w:color="auto" w:fill="FFFFFF"/>
        <w:spacing w:before="0" w:beforeAutospacing="0" w:after="0" w:afterAutospacing="0" w:line="393" w:lineRule="atLeast"/>
        <w:jc w:val="both"/>
        <w:rPr>
          <w:rFonts w:ascii="Verdana" w:hAnsi="Verdana"/>
          <w:sz w:val="28"/>
          <w:szCs w:val="28"/>
        </w:rPr>
      </w:pPr>
      <w:r w:rsidRPr="00C6527D">
        <w:rPr>
          <w:rStyle w:val="a5"/>
          <w:b/>
          <w:bCs/>
          <w:sz w:val="28"/>
          <w:szCs w:val="28"/>
        </w:rPr>
        <w:t>3.</w:t>
      </w:r>
      <w:r w:rsidR="00C6527D" w:rsidRPr="00C6527D">
        <w:rPr>
          <w:rStyle w:val="a5"/>
          <w:b/>
          <w:bCs/>
          <w:sz w:val="28"/>
          <w:szCs w:val="28"/>
        </w:rPr>
        <w:t>О</w:t>
      </w:r>
      <w:r w:rsidRPr="00C6527D">
        <w:rPr>
          <w:rStyle w:val="a5"/>
          <w:b/>
          <w:bCs/>
          <w:sz w:val="28"/>
          <w:szCs w:val="28"/>
        </w:rPr>
        <w:t>бъяснить  наблюдаемые  явления.</w:t>
      </w:r>
    </w:p>
    <w:p w:rsidR="002A67A7" w:rsidRPr="00C6527D" w:rsidRDefault="002A67A7" w:rsidP="002A67A7">
      <w:pPr>
        <w:pStyle w:val="a4"/>
        <w:shd w:val="clear" w:color="auto" w:fill="FFFFFF"/>
        <w:spacing w:before="0" w:beforeAutospacing="0" w:after="0" w:afterAutospacing="0" w:line="393" w:lineRule="atLeast"/>
        <w:jc w:val="both"/>
        <w:rPr>
          <w:rFonts w:ascii="Verdana" w:hAnsi="Verdana"/>
          <w:sz w:val="28"/>
          <w:szCs w:val="28"/>
        </w:rPr>
      </w:pPr>
      <w:r w:rsidRPr="00C6527D">
        <w:rPr>
          <w:sz w:val="28"/>
          <w:szCs w:val="28"/>
        </w:rPr>
        <w:t>Методы:  наблюдение,  постановка  эксперимента, </w:t>
      </w:r>
      <w:r w:rsidR="00C6527D" w:rsidRPr="00C6527D">
        <w:rPr>
          <w:sz w:val="28"/>
          <w:szCs w:val="28"/>
        </w:rPr>
        <w:t>объяснение</w:t>
      </w:r>
      <w:r w:rsidRPr="00C6527D">
        <w:rPr>
          <w:sz w:val="28"/>
          <w:szCs w:val="28"/>
        </w:rPr>
        <w:t>.</w:t>
      </w:r>
    </w:p>
    <w:p w:rsidR="0074620B" w:rsidRPr="0074620B" w:rsidRDefault="0074620B" w:rsidP="0074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шарики</w:t>
      </w:r>
      <w:r w:rsidRPr="007462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бесценный подручный материал для наблюдения физических явлений и постановки различных физических экспериментов.</w:t>
      </w:r>
    </w:p>
    <w:p w:rsidR="0074620B" w:rsidRDefault="003E144E" w:rsidP="0074620B">
      <w:pPr>
        <w:pStyle w:val="a4"/>
        <w:rPr>
          <w:rStyle w:val="a3"/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1</w:t>
      </w:r>
      <w:r w:rsidR="0074620B">
        <w:rPr>
          <w:rStyle w:val="a3"/>
          <w:color w:val="000000"/>
          <w:sz w:val="27"/>
          <w:szCs w:val="27"/>
        </w:rPr>
        <w:t>. Изучение условий плавания тел</w:t>
      </w:r>
      <w:r w:rsidR="00FD6937">
        <w:rPr>
          <w:rStyle w:val="a3"/>
          <w:color w:val="000000"/>
          <w:sz w:val="27"/>
          <w:szCs w:val="27"/>
        </w:rPr>
        <w:t xml:space="preserve"> </w:t>
      </w:r>
      <w:r w:rsidR="007B2251" w:rsidRPr="00FD6937">
        <w:rPr>
          <w:rStyle w:val="a3"/>
          <w:i/>
          <w:color w:val="000000"/>
          <w:sz w:val="32"/>
          <w:szCs w:val="32"/>
        </w:rPr>
        <w:t>«Три поросенка»</w:t>
      </w:r>
    </w:p>
    <w:p w:rsidR="007B2251" w:rsidRPr="007B2251" w:rsidRDefault="007B2251" w:rsidP="0074620B">
      <w:pPr>
        <w:pStyle w:val="a4"/>
        <w:rPr>
          <w:rStyle w:val="a3"/>
          <w:i/>
          <w:color w:val="000000"/>
          <w:sz w:val="27"/>
          <w:szCs w:val="27"/>
        </w:rPr>
      </w:pPr>
      <w:r w:rsidRPr="007B2251">
        <w:rPr>
          <w:rStyle w:val="a3"/>
          <w:i/>
          <w:color w:val="000000"/>
          <w:sz w:val="27"/>
          <w:szCs w:val="27"/>
        </w:rPr>
        <w:t>Шарик с соленой водой</w:t>
      </w:r>
      <w:r w:rsidR="004A1226">
        <w:rPr>
          <w:rStyle w:val="a3"/>
          <w:i/>
          <w:color w:val="000000"/>
          <w:sz w:val="27"/>
          <w:szCs w:val="27"/>
        </w:rPr>
        <w:t xml:space="preserve"> любви </w:t>
      </w:r>
    </w:p>
    <w:p w:rsidR="007B2251" w:rsidRPr="007B2251" w:rsidRDefault="007B2251" w:rsidP="0074620B">
      <w:pPr>
        <w:pStyle w:val="a4"/>
        <w:rPr>
          <w:rStyle w:val="a3"/>
          <w:i/>
          <w:color w:val="000000"/>
          <w:sz w:val="27"/>
          <w:szCs w:val="27"/>
        </w:rPr>
      </w:pPr>
      <w:r w:rsidRPr="007B2251">
        <w:rPr>
          <w:rStyle w:val="a3"/>
          <w:i/>
          <w:color w:val="000000"/>
          <w:sz w:val="27"/>
          <w:szCs w:val="27"/>
        </w:rPr>
        <w:t>Шарик  с холодной водой</w:t>
      </w:r>
    </w:p>
    <w:p w:rsidR="007B2251" w:rsidRPr="007B2251" w:rsidRDefault="007B2251" w:rsidP="0074620B">
      <w:pPr>
        <w:pStyle w:val="a4"/>
        <w:rPr>
          <w:i/>
          <w:color w:val="000000"/>
          <w:sz w:val="27"/>
          <w:szCs w:val="27"/>
        </w:rPr>
      </w:pPr>
      <w:r w:rsidRPr="007B2251">
        <w:rPr>
          <w:rStyle w:val="a3"/>
          <w:i/>
          <w:color w:val="000000"/>
          <w:sz w:val="27"/>
          <w:szCs w:val="27"/>
        </w:rPr>
        <w:t>Емкость с соленой водой, горячей, холодной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Итак, у нас в солёной воде плавает шарик с солёной водой. НО в зависимости от соотношения концентрации соли в шарике и кастрюле, этот «поросёнок» может плавать и внутри жидкости, и на поверхности, и даже пойти ко дну. Всегда тонут: шарик с холодной водой в горячей воде, шарик с солёной водой в холодной и горячей воде.</w:t>
      </w:r>
    </w:p>
    <w:p w:rsidR="0074620B" w:rsidRDefault="0074620B">
      <w:pPr>
        <w:rPr>
          <w:noProof/>
          <w:lang w:eastAsia="ru-RU"/>
        </w:rPr>
      </w:pPr>
    </w:p>
    <w:p w:rsidR="0074620B" w:rsidRDefault="0074620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20190" cy="1757680"/>
            <wp:effectExtent l="19050" t="0" r="3810" b="0"/>
            <wp:docPr id="36" name="Рисунок 36" descr="C:\Documents and Settings\Филиппова ЯО\Мои документы\Мои рисунки\07-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Филиппова ЯО\Мои документы\Мои рисунки\07-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ДЕЛАЕМ ВЫВОДЫ о зависимости выталкивающей силы от соотношения плотностей жидкости и тела.</w:t>
      </w:r>
    </w:p>
    <w:p w:rsidR="0074620B" w:rsidRDefault="003E144E" w:rsidP="0074620B">
      <w:pPr>
        <w:pStyle w:val="a4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2</w:t>
      </w:r>
      <w:r w:rsidR="0074620B">
        <w:rPr>
          <w:rStyle w:val="a3"/>
          <w:color w:val="000000"/>
          <w:sz w:val="27"/>
          <w:szCs w:val="27"/>
        </w:rPr>
        <w:t>. Испытание воздушного шарика на прочность</w:t>
      </w:r>
      <w:r>
        <w:rPr>
          <w:rStyle w:val="a3"/>
          <w:color w:val="000000"/>
          <w:sz w:val="27"/>
          <w:szCs w:val="27"/>
        </w:rPr>
        <w:t xml:space="preserve"> </w:t>
      </w:r>
    </w:p>
    <w:p w:rsidR="0035470C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Попробуйте иголкой проткнуть воздушный шарик, чтобы он не лопнул</w:t>
      </w:r>
      <w:r w:rsidR="0035470C">
        <w:rPr>
          <w:color w:val="000000"/>
          <w:sz w:val="27"/>
          <w:szCs w:val="27"/>
        </w:rPr>
        <w:t>.</w:t>
      </w:r>
    </w:p>
    <w:p w:rsidR="0035470C" w:rsidRPr="0035470C" w:rsidRDefault="0035470C" w:rsidP="0074620B">
      <w:pPr>
        <w:pStyle w:val="a4"/>
        <w:rPr>
          <w:b/>
          <w:color w:val="FF0000"/>
          <w:sz w:val="27"/>
          <w:szCs w:val="27"/>
        </w:rPr>
      </w:pPr>
      <w:r w:rsidRPr="0035470C">
        <w:rPr>
          <w:b/>
          <w:color w:val="FF0000"/>
          <w:sz w:val="27"/>
          <w:szCs w:val="27"/>
        </w:rPr>
        <w:t xml:space="preserve">Приклеить скотч </w:t>
      </w:r>
      <w:r>
        <w:rPr>
          <w:b/>
          <w:color w:val="FF0000"/>
          <w:sz w:val="27"/>
          <w:szCs w:val="27"/>
        </w:rPr>
        <w:t xml:space="preserve"> в месте, где будем прокалывать.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rStyle w:val="a5"/>
          <w:color w:val="000000"/>
          <w:sz w:val="27"/>
          <w:szCs w:val="27"/>
        </w:rPr>
        <w:t>Подсказка.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 можно сделать тремя способами: 1) с боков, где резина сильно растянута, приклеить кусочек скотча и проколоть шарик в этом месте – такой трюк проделывают клоуны в цирке; 2) там, где резина наиболее толстая, т.е. «на макушке»; 3) там, где резина не натянута – где нитка.</w:t>
      </w:r>
    </w:p>
    <w:p w:rsidR="0074620B" w:rsidRDefault="0074620B">
      <w:r>
        <w:rPr>
          <w:noProof/>
          <w:lang w:eastAsia="ru-RU"/>
        </w:rPr>
        <w:drawing>
          <wp:inline distT="0" distB="0" distL="0" distR="0">
            <wp:extent cx="3443605" cy="1258570"/>
            <wp:effectExtent l="19050" t="0" r="4445" b="0"/>
            <wp:docPr id="37" name="Рисунок 37" descr="C:\Documents and Settings\Филиппова ЯО\Мои документы\Мои рисунки\07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Филиппова ЯО\Мои документы\Мои рисунки\07-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Примечание.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Отверстие от иголки настоль</w:t>
      </w:r>
      <w:r w:rsidR="003E144E">
        <w:rPr>
          <w:color w:val="000000"/>
          <w:sz w:val="27"/>
          <w:szCs w:val="27"/>
        </w:rPr>
        <w:t>ко маленькое, что шарик сдувает</w:t>
      </w:r>
      <w:r>
        <w:rPr>
          <w:color w:val="000000"/>
          <w:sz w:val="27"/>
          <w:szCs w:val="27"/>
        </w:rPr>
        <w:t>ся незаметно. После удачных экспериментов проколите шарик насквозь спицей или острой деревянной палочкой.</w:t>
      </w:r>
    </w:p>
    <w:p w:rsidR="0074620B" w:rsidRPr="00FD6937" w:rsidRDefault="00FD6937" w:rsidP="0074620B">
      <w:pPr>
        <w:pStyle w:val="a4"/>
        <w:rPr>
          <w:i/>
          <w:color w:val="000000"/>
          <w:sz w:val="32"/>
          <w:szCs w:val="32"/>
        </w:rPr>
      </w:pPr>
      <w:r>
        <w:rPr>
          <w:rStyle w:val="a3"/>
          <w:color w:val="000000"/>
          <w:sz w:val="27"/>
          <w:szCs w:val="27"/>
        </w:rPr>
        <w:lastRenderedPageBreak/>
        <w:t>3</w:t>
      </w:r>
      <w:r w:rsidR="0074620B">
        <w:rPr>
          <w:rStyle w:val="a3"/>
          <w:color w:val="000000"/>
          <w:sz w:val="27"/>
          <w:szCs w:val="27"/>
        </w:rPr>
        <w:t>. Изучение давления</w:t>
      </w:r>
      <w:r w:rsidR="003E144E">
        <w:rPr>
          <w:rStyle w:val="a3"/>
          <w:color w:val="000000"/>
          <w:sz w:val="27"/>
          <w:szCs w:val="27"/>
        </w:rPr>
        <w:t xml:space="preserve"> </w:t>
      </w:r>
      <w:r w:rsidR="003E144E" w:rsidRPr="00FD6937">
        <w:rPr>
          <w:rStyle w:val="a3"/>
          <w:i/>
          <w:color w:val="000000"/>
          <w:sz w:val="32"/>
          <w:szCs w:val="32"/>
        </w:rPr>
        <w:t>«Шарик на ёжике»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настолько привыкли к тому, что надутый шарик, попав на остриё, с шумом лопается, что шарик на гвоздях под тяжестью груза воспринимается нами как сверхъестественное явление. Тем не </w:t>
      </w:r>
      <w:proofErr w:type="gramStart"/>
      <w:r>
        <w:rPr>
          <w:color w:val="000000"/>
          <w:sz w:val="27"/>
          <w:szCs w:val="27"/>
        </w:rPr>
        <w:t>менее</w:t>
      </w:r>
      <w:proofErr w:type="gramEnd"/>
      <w:r>
        <w:rPr>
          <w:color w:val="000000"/>
          <w:sz w:val="27"/>
          <w:szCs w:val="27"/>
        </w:rPr>
        <w:t xml:space="preserve"> это факт… Вам понадоб</w:t>
      </w:r>
      <w:r w:rsidR="003E144E">
        <w:rPr>
          <w:color w:val="000000"/>
          <w:sz w:val="27"/>
          <w:szCs w:val="27"/>
        </w:rPr>
        <w:t xml:space="preserve">ятся </w:t>
      </w:r>
      <w:proofErr w:type="spellStart"/>
      <w:r w:rsidR="003E144E">
        <w:rPr>
          <w:color w:val="000000"/>
          <w:sz w:val="27"/>
          <w:szCs w:val="27"/>
        </w:rPr>
        <w:t>ипликатор</w:t>
      </w:r>
      <w:proofErr w:type="spellEnd"/>
      <w:r w:rsidR="003E144E">
        <w:rPr>
          <w:color w:val="000000"/>
          <w:sz w:val="27"/>
          <w:szCs w:val="27"/>
        </w:rPr>
        <w:t xml:space="preserve"> (Кузнецова</w:t>
      </w:r>
      <w:r>
        <w:rPr>
          <w:color w:val="000000"/>
          <w:sz w:val="27"/>
          <w:szCs w:val="27"/>
        </w:rPr>
        <w:t xml:space="preserve">) </w:t>
      </w:r>
    </w:p>
    <w:p w:rsidR="0074620B" w:rsidRDefault="0074620B">
      <w:r>
        <w:rPr>
          <w:noProof/>
          <w:lang w:eastAsia="ru-RU"/>
        </w:rPr>
        <w:drawing>
          <wp:inline distT="0" distB="0" distL="0" distR="0">
            <wp:extent cx="3384550" cy="3111500"/>
            <wp:effectExtent l="19050" t="0" r="6350" b="0"/>
            <wp:docPr id="38" name="Рисунок 38" descr="C:\Documents and Settings\Филиппова ЯО\Мои документы\Мои рисунки\07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Филиппова ЯО\Мои документы\Мои рисунки\07-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Надуваем воздушный шарик и кладём его на острия </w:t>
      </w:r>
      <w:proofErr w:type="spellStart"/>
      <w:r>
        <w:rPr>
          <w:color w:val="000000"/>
          <w:sz w:val="27"/>
          <w:szCs w:val="27"/>
        </w:rPr>
        <w:t>ипликатора</w:t>
      </w:r>
      <w:proofErr w:type="spellEnd"/>
      <w:r>
        <w:rPr>
          <w:color w:val="000000"/>
          <w:sz w:val="27"/>
          <w:szCs w:val="27"/>
        </w:rPr>
        <w:t xml:space="preserve"> Кузнецова.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Осторожно сверху надавливаем на шарик. Увеличиваем нажим. Хватит ли у вас сил нажать так, чтобы он лопнул?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Наблюдение.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Самое удивительное, что шарик, лежащий на остриях, только сплющивается под нажимом, но не лопается!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Объяснение.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Из-за большого количества остриёв, с которыми соприкасается шарик, давление на оболочку шарика оказывается незначительным, допустимым для тонкой резины. Воздушный шарик на гвоздях выдерживает 60 Н (груз массой 6 кг)!</w:t>
      </w:r>
    </w:p>
    <w:p w:rsidR="0074620B" w:rsidRDefault="00FD6937" w:rsidP="0074620B">
      <w:pPr>
        <w:pStyle w:val="a4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lastRenderedPageBreak/>
        <w:t>4</w:t>
      </w:r>
      <w:r w:rsidR="0074620B">
        <w:rPr>
          <w:rStyle w:val="a3"/>
          <w:color w:val="000000"/>
          <w:sz w:val="27"/>
          <w:szCs w:val="27"/>
        </w:rPr>
        <w:t>. Испытание резины на тепловую прочность</w:t>
      </w:r>
      <w:r>
        <w:rPr>
          <w:rStyle w:val="a3"/>
          <w:color w:val="000000"/>
          <w:sz w:val="27"/>
          <w:szCs w:val="27"/>
        </w:rPr>
        <w:t xml:space="preserve"> </w:t>
      </w:r>
      <w:r w:rsidRPr="00FD6937">
        <w:rPr>
          <w:rStyle w:val="a3"/>
          <w:i/>
          <w:color w:val="000000"/>
          <w:sz w:val="32"/>
          <w:szCs w:val="32"/>
        </w:rPr>
        <w:t>«Кипятим воду в шарике»</w:t>
      </w:r>
      <w:r>
        <w:rPr>
          <w:rStyle w:val="a3"/>
          <w:color w:val="000000"/>
          <w:sz w:val="27"/>
          <w:szCs w:val="27"/>
        </w:rPr>
        <w:t xml:space="preserve"> 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Резкий неприятный запах жжёной резины знаком каждому. Оказывается, не всегда в пламени резина горит. Вам понадобятся шарик и свеча.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Наливаем в шарик воды и вносим шарик с водой в пламя свечи.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Наблюдение.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Резина только коптится.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Объяснение.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Температура оболочки, пока в ней есть вода, не будет подниматься выше 100</w:t>
      </w:r>
      <w:proofErr w:type="gramStart"/>
      <w:r>
        <w:rPr>
          <w:color w:val="000000"/>
          <w:sz w:val="27"/>
          <w:szCs w:val="27"/>
        </w:rPr>
        <w:t xml:space="preserve"> °С</w:t>
      </w:r>
      <w:proofErr w:type="gramEnd"/>
      <w:r>
        <w:rPr>
          <w:color w:val="000000"/>
          <w:sz w:val="27"/>
          <w:szCs w:val="27"/>
        </w:rPr>
        <w:t>, т.е. не достигнет температуры горения резины.</w:t>
      </w:r>
    </w:p>
    <w:p w:rsidR="0074620B" w:rsidRPr="00FD6937" w:rsidRDefault="0074620B" w:rsidP="00FD6937">
      <w:pPr>
        <w:pStyle w:val="a4"/>
        <w:jc w:val="center"/>
        <w:rPr>
          <w:color w:val="000000"/>
          <w:sz w:val="32"/>
          <w:szCs w:val="32"/>
        </w:rPr>
      </w:pPr>
      <w:r w:rsidRPr="00FD6937">
        <w:rPr>
          <w:rStyle w:val="a3"/>
          <w:color w:val="000000"/>
          <w:sz w:val="32"/>
          <w:szCs w:val="32"/>
        </w:rPr>
        <w:t>Изучение газовых законов</w:t>
      </w:r>
    </w:p>
    <w:p w:rsidR="0074620B" w:rsidRDefault="00FD6937" w:rsidP="0074620B">
      <w:pPr>
        <w:pStyle w:val="a4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>5</w:t>
      </w:r>
      <w:r w:rsidR="00AB3909">
        <w:rPr>
          <w:rStyle w:val="a3"/>
          <w:color w:val="000000"/>
          <w:sz w:val="27"/>
          <w:szCs w:val="27"/>
        </w:rPr>
        <w:t>.</w:t>
      </w:r>
      <w:r w:rsidR="0074620B">
        <w:rPr>
          <w:rStyle w:val="a3"/>
          <w:color w:val="000000"/>
          <w:sz w:val="27"/>
          <w:szCs w:val="27"/>
        </w:rPr>
        <w:t xml:space="preserve"> Как работают лёгкие?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Диафрагма опускается – вдох, поднимается – выдох. Сделаем модель лёгких и посмотрим на её работу глазами физика.</w:t>
      </w:r>
    </w:p>
    <w:p w:rsidR="0074620B" w:rsidRDefault="0074620B">
      <w:r>
        <w:rPr>
          <w:noProof/>
          <w:lang w:eastAsia="ru-RU"/>
        </w:rPr>
        <w:drawing>
          <wp:inline distT="0" distB="0" distL="0" distR="0">
            <wp:extent cx="2185035" cy="2707640"/>
            <wp:effectExtent l="19050" t="0" r="5715" b="0"/>
            <wp:docPr id="39" name="Рисунок 39" descr="C:\Documents and Settings\Филиппова ЯО\Мои документы\Мои рисунки\07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Филиппова ЯО\Мои документы\Мои рисунки\07-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70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lastRenderedPageBreak/>
        <w:t> </w:t>
      </w:r>
      <w:r>
        <w:rPr>
          <w:color w:val="000000"/>
          <w:sz w:val="27"/>
          <w:szCs w:val="27"/>
        </w:rPr>
        <w:t>Отрезаем дно пластиковой бутылки.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Помещаем воздушный шарик внутрь бутылки и натягиваем его на горлышко.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Отрезанную часть бутылки затягиваем плёнкой от другого воздушного шарика (разрезаем его ножницами) и закрепляем скотчем.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Оттягиваем плёнку – шарик надувается, надавливаем на плёнку – шарик сдувается.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Объяснение.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Объём воздуха внутри бутылки оказывается изолированным. При оттягивании плёнки этот объём увеличивается, давление уменьшается и становится меньше атмосферного. Шарик внутри бутылки надувается воздухом атмосферы. При надавливании на плёнку объём воздуха в бутылке уменьшается, давление становится больше атмосферного, шарик сдувается. Так же работают и наши лёгкие. Резиновая плёнка имитирует диафрагму, воздушный шарик – лёгкие. Резиновая плёнка-диафрагма опускается (оттягивается) – вдох, поднимается – выдох.</w:t>
      </w:r>
    </w:p>
    <w:p w:rsidR="0074620B" w:rsidRDefault="00AB3909" w:rsidP="0074620B">
      <w:pPr>
        <w:pStyle w:val="a4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 xml:space="preserve">6. </w:t>
      </w:r>
      <w:r w:rsidR="0074620B">
        <w:rPr>
          <w:rStyle w:val="a3"/>
          <w:color w:val="000000"/>
          <w:sz w:val="27"/>
          <w:szCs w:val="27"/>
        </w:rPr>
        <w:t xml:space="preserve"> Шарик в бутылке</w:t>
      </w:r>
    </w:p>
    <w:p w:rsidR="0074620B" w:rsidRDefault="0074620B">
      <w:r>
        <w:rPr>
          <w:noProof/>
          <w:lang w:eastAsia="ru-RU"/>
        </w:rPr>
        <w:drawing>
          <wp:inline distT="0" distB="0" distL="0" distR="0">
            <wp:extent cx="2089785" cy="1449070"/>
            <wp:effectExtent l="19050" t="0" r="5715" b="0"/>
            <wp:docPr id="40" name="Рисунок 40" descr="C:\Documents and Settings\Филиппова ЯО\Мои документы\Мои рисунки\07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Филиппова ЯО\Мои документы\Мои рисунки\07-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Помещаем шарик внутрь бутылки и натягиваем его на горловину.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Пробуем надуть шарик.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Наблюдение.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Надуть шарик в бутылке невозможно!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lastRenderedPageBreak/>
        <w:t>Объяснение.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 увеличении объёма шарика воздух, объём которого в бутылке изолирован, сжимается, давление увеличивается. Только человек с мощными лёгкими (певец, пловец) может отчасти справиться.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Делаем шилом отверстие в бутылке ближе ко дну.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Пытаемся ещё раз надуть шарик. Получается!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Когда шарик надуется, закрываем пальцем отверстие – шарик остаётся надутым!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Отрезаем донышко у пластиковой бутылки и пытаемся снова надуть шарик.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Наблюдение.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Он легко надувается, если внутренний объём бутылки сообщается с атмосферой.</w:t>
      </w:r>
    </w:p>
    <w:p w:rsidR="0074620B" w:rsidRDefault="00AB3909" w:rsidP="0074620B">
      <w:pPr>
        <w:pStyle w:val="a4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 xml:space="preserve">7. </w:t>
      </w:r>
      <w:r w:rsidR="0074620B">
        <w:rPr>
          <w:rStyle w:val="a3"/>
          <w:color w:val="000000"/>
          <w:sz w:val="27"/>
          <w:szCs w:val="27"/>
        </w:rPr>
        <w:t xml:space="preserve"> Шарик в банке</w:t>
      </w:r>
    </w:p>
    <w:p w:rsidR="0074620B" w:rsidRDefault="0074620B">
      <w:r>
        <w:rPr>
          <w:noProof/>
          <w:lang w:eastAsia="ru-RU"/>
        </w:rPr>
        <w:drawing>
          <wp:inline distT="0" distB="0" distL="0" distR="0">
            <wp:extent cx="5011420" cy="1401445"/>
            <wp:effectExtent l="19050" t="0" r="0" b="0"/>
            <wp:docPr id="41" name="Рисунок 41" descr="C:\Documents and Settings\Филиппова ЯО\Мои документы\Мои рисунки\07-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Филиппова ЯО\Мои документы\Мои рисунки\07-0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Надеваем шарик на водопроводный кран и наливаем в него воды так, чтобы размер шарика с водой стал немного больше горловины двух- или трёхлитровой стеклянной банки. Надёжно завязываем шарик.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Поджигаем листок бумаги и бросаем в банку.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Кладём шарик на горловину банки.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Наблюдение.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Пламя в банке гаснет. Шарик втягивается в банку.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gramStart"/>
      <w:r>
        <w:rPr>
          <w:color w:val="000000"/>
          <w:sz w:val="27"/>
          <w:szCs w:val="27"/>
        </w:rPr>
        <w:t>Наливаем в пустую</w:t>
      </w:r>
      <w:proofErr w:type="gramEnd"/>
      <w:r>
        <w:rPr>
          <w:color w:val="000000"/>
          <w:sz w:val="27"/>
          <w:szCs w:val="27"/>
        </w:rPr>
        <w:t xml:space="preserve"> банку горячей воды из чайника.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Выливаем воду и тут же кладём шарик с водой на горловину банки.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Наблюдение.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Шарик забавно втягивается в банку.</w:t>
      </w:r>
    </w:p>
    <w:p w:rsidR="0074620B" w:rsidRPr="00AB3909" w:rsidRDefault="00AB3909">
      <w:pPr>
        <w:rPr>
          <w:rStyle w:val="a3"/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8.</w:t>
      </w:r>
      <w:r w:rsidRPr="00AB3909">
        <w:rPr>
          <w:rStyle w:val="a3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4620B" w:rsidRPr="00AB3909">
        <w:rPr>
          <w:rStyle w:val="a3"/>
          <w:rFonts w:ascii="Times New Roman" w:hAnsi="Times New Roman" w:cs="Times New Roman"/>
          <w:color w:val="000000"/>
          <w:sz w:val="27"/>
          <w:szCs w:val="27"/>
        </w:rPr>
        <w:t xml:space="preserve"> Шарик в парилке</w:t>
      </w:r>
    </w:p>
    <w:p w:rsidR="0074620B" w:rsidRDefault="0074620B">
      <w:r>
        <w:rPr>
          <w:noProof/>
          <w:lang w:eastAsia="ru-RU"/>
        </w:rPr>
        <w:drawing>
          <wp:inline distT="0" distB="0" distL="0" distR="0">
            <wp:extent cx="5783580" cy="1484630"/>
            <wp:effectExtent l="19050" t="0" r="7620" b="0"/>
            <wp:docPr id="43" name="Рисунок 43" descr="C:\Documents and Settings\Филиппова ЯО\Мои документы\Мои рисунки\07-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Филиппова ЯО\Мои документы\Мои рисунки\07-0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Надуваем шарик до среднего размера и завязываем горловину узлом.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Измеряем ниткой размер шарика и делаем узелок-метку (нитку берём с запасом).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Кладём шарик в миску и обливаем его горячей водой (кипятком) из чайника.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Измеряем ниткой новый размер шарика. Сравниваем результаты.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Наблюдение.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Шарик на глазах увеличивается в размерах – это подтверждает и проверка ниткой.</w:t>
      </w:r>
    </w:p>
    <w:p w:rsidR="00D35E20" w:rsidRDefault="00D35E20" w:rsidP="0074620B">
      <w:pPr>
        <w:pStyle w:val="a4"/>
        <w:rPr>
          <w:rStyle w:val="a3"/>
          <w:color w:val="000000"/>
          <w:sz w:val="27"/>
          <w:szCs w:val="27"/>
        </w:rPr>
      </w:pPr>
    </w:p>
    <w:p w:rsidR="00D35E20" w:rsidRDefault="00D35E20" w:rsidP="0074620B">
      <w:pPr>
        <w:pStyle w:val="a4"/>
        <w:rPr>
          <w:rStyle w:val="a3"/>
          <w:color w:val="000000"/>
          <w:sz w:val="27"/>
          <w:szCs w:val="27"/>
        </w:rPr>
      </w:pPr>
    </w:p>
    <w:p w:rsidR="00D35E20" w:rsidRDefault="00D35E20" w:rsidP="0074620B">
      <w:pPr>
        <w:pStyle w:val="a4"/>
        <w:rPr>
          <w:rStyle w:val="a3"/>
          <w:color w:val="000000"/>
          <w:sz w:val="27"/>
          <w:szCs w:val="27"/>
        </w:rPr>
      </w:pPr>
    </w:p>
    <w:p w:rsidR="00D35E20" w:rsidRDefault="00D35E20" w:rsidP="0074620B">
      <w:pPr>
        <w:pStyle w:val="a4"/>
        <w:rPr>
          <w:rStyle w:val="a3"/>
          <w:color w:val="000000"/>
          <w:sz w:val="27"/>
          <w:szCs w:val="27"/>
        </w:rPr>
      </w:pPr>
    </w:p>
    <w:p w:rsidR="00D35E20" w:rsidRDefault="00D35E20" w:rsidP="0074620B">
      <w:pPr>
        <w:pStyle w:val="a4"/>
        <w:rPr>
          <w:rStyle w:val="a3"/>
          <w:color w:val="000000"/>
          <w:sz w:val="27"/>
          <w:szCs w:val="27"/>
        </w:rPr>
      </w:pPr>
    </w:p>
    <w:p w:rsidR="0074620B" w:rsidRDefault="00AB3909" w:rsidP="0074620B">
      <w:pPr>
        <w:pStyle w:val="a4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lastRenderedPageBreak/>
        <w:t xml:space="preserve">9. </w:t>
      </w:r>
      <w:r w:rsidR="0074620B">
        <w:rPr>
          <w:rStyle w:val="a3"/>
          <w:color w:val="000000"/>
          <w:sz w:val="27"/>
          <w:szCs w:val="27"/>
        </w:rPr>
        <w:t xml:space="preserve"> Воздушный парадокс</w:t>
      </w:r>
    </w:p>
    <w:p w:rsidR="0074620B" w:rsidRDefault="0074620B">
      <w:r>
        <w:rPr>
          <w:noProof/>
          <w:lang w:eastAsia="ru-RU"/>
        </w:rPr>
        <w:drawing>
          <wp:inline distT="0" distB="0" distL="0" distR="0">
            <wp:extent cx="5940425" cy="1385976"/>
            <wp:effectExtent l="19050" t="0" r="3175" b="0"/>
            <wp:docPr id="44" name="Рисунок 44" descr="C:\Documents and Settings\Филиппова ЯО\Мои документы\Мои рисунки\07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Филиппова ЯО\Мои документы\Мои рисунки\07-1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Этот опыт ставит многих в тупик. Понадобятся два одинаковых воздушных шарика, трубочка длиной 10–30 см и диаметром 15–20 мм (на неё должен туго надеваться шарик).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Несильно и НЕ ОДИНАКОВО надуваем шарики.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Натягиваем шарики на противоположные концы трубки. Чтобы шарики при этом не сдувались, перекручиваем их горловины.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Раскручиваем горловины – шарики свободно сообщаются между собой через трубку.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Наблюдение.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Воздух перетекает из одного шарика в другой. Но… маленький шарик надувает большой!</w:t>
      </w:r>
    </w:p>
    <w:p w:rsidR="0074620B" w:rsidRDefault="0074620B" w:rsidP="0074620B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Объяснение.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Многие считают, что раз масса воздуха больше в шарике большего размера, то этот шарик будет сдуваться и надувать маленький шарик. Но такое рассуждение ошибочно. Причина наблюдаемого явления в давлении внутри шарика. </w:t>
      </w:r>
      <w:r w:rsidRPr="00AB3909">
        <w:rPr>
          <w:b/>
          <w:i/>
          <w:color w:val="000000"/>
          <w:sz w:val="27"/>
          <w:szCs w:val="27"/>
        </w:rPr>
        <w:t>Давление газа зависит от кривизны поверхности, т.е. от радиуса сферы: чем меньше радиус, тем больше давление.</w:t>
      </w:r>
      <w:r>
        <w:rPr>
          <w:color w:val="000000"/>
          <w:sz w:val="27"/>
          <w:szCs w:val="27"/>
        </w:rPr>
        <w:t xml:space="preserve"> (Вспомним сообщающиеся сосуды – вода перетекает не из того сосуда, где меньше воды, а из того, где давление больше.) Кроме того, все знают, как трудно начинать надувать шарик, но когда «мёртвая» точка преодолена, дальше он надувается легко. Следовательно, и упругость резины играет немаловажную роль.</w:t>
      </w:r>
    </w:p>
    <w:p w:rsidR="00D35E20" w:rsidRDefault="00D35E20" w:rsidP="0074620B">
      <w:pPr>
        <w:pStyle w:val="a4"/>
        <w:rPr>
          <w:rStyle w:val="a3"/>
          <w:color w:val="000000"/>
          <w:sz w:val="27"/>
          <w:szCs w:val="27"/>
        </w:rPr>
      </w:pPr>
    </w:p>
    <w:p w:rsidR="00D35E20" w:rsidRDefault="00D35E20" w:rsidP="0074620B">
      <w:pPr>
        <w:pStyle w:val="a4"/>
        <w:rPr>
          <w:rStyle w:val="a3"/>
          <w:color w:val="000000"/>
          <w:sz w:val="27"/>
          <w:szCs w:val="27"/>
        </w:rPr>
      </w:pPr>
    </w:p>
    <w:p w:rsidR="0074620B" w:rsidRDefault="00AB3909" w:rsidP="0074620B">
      <w:pPr>
        <w:pStyle w:val="a4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lastRenderedPageBreak/>
        <w:t xml:space="preserve">10. </w:t>
      </w:r>
      <w:r w:rsidR="0074620B">
        <w:rPr>
          <w:rStyle w:val="a3"/>
          <w:color w:val="000000"/>
          <w:sz w:val="27"/>
          <w:szCs w:val="27"/>
        </w:rPr>
        <w:t xml:space="preserve"> Воздушный поцелуй</w:t>
      </w:r>
    </w:p>
    <w:p w:rsidR="0074620B" w:rsidRDefault="0074620B">
      <w:r>
        <w:rPr>
          <w:noProof/>
          <w:lang w:eastAsia="ru-RU"/>
        </w:rPr>
        <w:drawing>
          <wp:inline distT="0" distB="0" distL="0" distR="0">
            <wp:extent cx="2054225" cy="1911985"/>
            <wp:effectExtent l="19050" t="0" r="3175" b="0"/>
            <wp:docPr id="45" name="Рисунок 45" descr="C:\Documents and Settings\Филиппова ЯО\Мои документы\Мои рисунки\07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Филиппова ЯО\Мои документы\Мои рисунки\07-1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Один из основных законов </w:t>
      </w:r>
      <w:proofErr w:type="spellStart"/>
      <w:r>
        <w:rPr>
          <w:color w:val="000000"/>
          <w:sz w:val="27"/>
          <w:szCs w:val="27"/>
        </w:rPr>
        <w:t>гидро</w:t>
      </w:r>
      <w:proofErr w:type="spellEnd"/>
      <w:r>
        <w:rPr>
          <w:color w:val="000000"/>
          <w:sz w:val="27"/>
          <w:szCs w:val="27"/>
        </w:rPr>
        <w:t>- и аэродинамики – закон Бернулли: чем выше скорость воздушного потока, тем меньше в нём давление.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Надуваем два воздушных шарика до одинакового размера и привязываем к каждому нитку длиной около метра.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Берём шарики за нитки правой и левой рукой так, чтобы они висели на одном уровне на некотором расстоянии друг от друга.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Не касаясь шариков руками, попробуйте соединить их.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Подсказка.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Решение предельно простое, но не очевидное: подуйте между шариками сверху, снизу или сбоку – значения не имеет.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Объяснение.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 закона Бернулли следует, что давление в струе воздуха ниже, чем атмосферное. Сила атмосферного давления с боков сблизит шарики.</w:t>
      </w:r>
    </w:p>
    <w:p w:rsidR="00D35E20" w:rsidRDefault="00D35E20" w:rsidP="003E4061">
      <w:pPr>
        <w:pStyle w:val="a4"/>
        <w:rPr>
          <w:rStyle w:val="a3"/>
          <w:color w:val="000000"/>
          <w:sz w:val="27"/>
          <w:szCs w:val="27"/>
        </w:rPr>
      </w:pPr>
    </w:p>
    <w:p w:rsidR="00D35E20" w:rsidRDefault="00D35E20" w:rsidP="003E4061">
      <w:pPr>
        <w:pStyle w:val="a4"/>
        <w:rPr>
          <w:rStyle w:val="a3"/>
          <w:color w:val="000000"/>
          <w:sz w:val="27"/>
          <w:szCs w:val="27"/>
        </w:rPr>
      </w:pPr>
    </w:p>
    <w:p w:rsidR="003E4061" w:rsidRDefault="00AB3909" w:rsidP="003E4061">
      <w:pPr>
        <w:pStyle w:val="a4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lastRenderedPageBreak/>
        <w:t>11.</w:t>
      </w:r>
      <w:r w:rsidR="003E4061">
        <w:rPr>
          <w:rStyle w:val="a3"/>
          <w:color w:val="000000"/>
          <w:sz w:val="27"/>
          <w:szCs w:val="27"/>
        </w:rPr>
        <w:t xml:space="preserve"> Шарик в струе</w:t>
      </w:r>
    </w:p>
    <w:p w:rsidR="0074620B" w:rsidRDefault="003E4061">
      <w:r>
        <w:rPr>
          <w:noProof/>
          <w:lang w:eastAsia="ru-RU"/>
        </w:rPr>
        <w:drawing>
          <wp:inline distT="0" distB="0" distL="0" distR="0">
            <wp:extent cx="2707640" cy="2624455"/>
            <wp:effectExtent l="19050" t="0" r="0" b="0"/>
            <wp:docPr id="46" name="Рисунок 46" descr="C:\Documents and Settings\Филиппова ЯО\Мои документы\Мои рисунки\07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Филиппова ЯО\Мои документы\Мои рисунки\07-1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Надуваем шарик, включаем фен, подводим под шарик струю воздуха и отпускаем шарик.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Наблюдение.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Струя воздуха поднимет шарик вверх, но он не улетает, а зависает на некоторой высоте.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Объяснение.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Шарик устойчиво держится в воздушной струе, т.к. давление воздуха в струе ниже атмосферного. При любом отклонении шарика в сторону атмосферное давление возвращает шарик в центр струи, где давление меньше.</w:t>
      </w:r>
    </w:p>
    <w:p w:rsidR="003E4061" w:rsidRDefault="00AB3909" w:rsidP="003E4061">
      <w:pPr>
        <w:pStyle w:val="a4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 xml:space="preserve">12. </w:t>
      </w:r>
      <w:r w:rsidR="003E4061">
        <w:rPr>
          <w:rStyle w:val="a3"/>
          <w:color w:val="000000"/>
          <w:sz w:val="27"/>
          <w:szCs w:val="27"/>
        </w:rPr>
        <w:t xml:space="preserve"> Электричество из головы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Надуваем шарик и завязываем его.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Электризуем шарик, потерев его о волосы.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Приподнимаем шарик над головой.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Наблюдение.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 шариком тянутся волосы, что хорошо чувствуется.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Электризуем шарик ещё раз.</w:t>
      </w:r>
    </w:p>
    <w:p w:rsidR="003E4061" w:rsidRPr="00AB3909" w:rsidRDefault="003E4061" w:rsidP="003E4061">
      <w:pPr>
        <w:pStyle w:val="a4"/>
        <w:rPr>
          <w:color w:val="000000"/>
          <w:sz w:val="40"/>
          <w:szCs w:val="40"/>
        </w:rPr>
      </w:pPr>
      <w:r>
        <w:rPr>
          <w:color w:val="000000"/>
          <w:sz w:val="27"/>
          <w:szCs w:val="27"/>
        </w:rPr>
        <w:t xml:space="preserve">• Кладём шарик на письменный (деревянный) стол наэлектризованной стороной </w:t>
      </w:r>
      <w:r w:rsidRPr="00AB3909">
        <w:rPr>
          <w:color w:val="000000"/>
          <w:sz w:val="40"/>
          <w:szCs w:val="40"/>
        </w:rPr>
        <w:t>вверх.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Наблюдение.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Шарик мгновенно </w:t>
      </w:r>
      <w:proofErr w:type="spellStart"/>
      <w:r>
        <w:rPr>
          <w:color w:val="000000"/>
          <w:sz w:val="27"/>
          <w:szCs w:val="27"/>
        </w:rPr>
        <w:t>перворачивается</w:t>
      </w:r>
      <w:proofErr w:type="spellEnd"/>
      <w:r>
        <w:rPr>
          <w:color w:val="000000"/>
          <w:sz w:val="27"/>
          <w:szCs w:val="27"/>
        </w:rPr>
        <w:t xml:space="preserve"> и ложится на стол заряженной стороной. При попытке вернуть его в прежнее положение он переворачивается снова.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Электризуем шарик ещё раз.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Прижимаем шарик наэлектризованной стороной к вертикальной стене или к потолку.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Наблюдение.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Шарик прилипает к стене надолго – в сухую солнечную погоду он может провисеть час!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Объяснение.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При натирании шарика о голову электроны переходят с волос на резиновую оболочку шарика. </w:t>
      </w:r>
      <w:r w:rsidRPr="00AB3909">
        <w:rPr>
          <w:color w:val="000000"/>
          <w:sz w:val="40"/>
          <w:szCs w:val="40"/>
        </w:rPr>
        <w:t>Шарик заряжается отрицательно</w:t>
      </w:r>
      <w:r>
        <w:rPr>
          <w:color w:val="000000"/>
          <w:sz w:val="27"/>
          <w:szCs w:val="27"/>
        </w:rPr>
        <w:t xml:space="preserve">, </w:t>
      </w:r>
      <w:r w:rsidRPr="00AB3909">
        <w:rPr>
          <w:color w:val="000000"/>
          <w:sz w:val="40"/>
          <w:szCs w:val="40"/>
        </w:rPr>
        <w:t>волосы – положительно.</w:t>
      </w:r>
      <w:r>
        <w:rPr>
          <w:color w:val="000000"/>
          <w:sz w:val="27"/>
          <w:szCs w:val="27"/>
        </w:rPr>
        <w:t xml:space="preserve"> Разноименно заряженные тела притягиваются, поэтому волосы тянутся к шарику.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Заряженный шарик создает вокруг себя электрическое поле, которое воздействует на стол, стену, потолок, – наводит заряд противоположного знака. Мы наблюдаем электризацию через влияние. Разноимённо заряженные тела притягиваются, что мы и наблюдаем.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Примечание.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Существенно, чтобы волосы были чистыми, без косметических средств (лака, геля). Опыты по электризации проводят в сухую погоду, т.к. влажный воздух хороший проводник, и заряд на шарике не будет накапливаться.</w:t>
      </w:r>
    </w:p>
    <w:p w:rsidR="003E4061" w:rsidRDefault="005E2CE0" w:rsidP="003E4061">
      <w:pPr>
        <w:pStyle w:val="a4"/>
        <w:rPr>
          <w:color w:val="000000"/>
          <w:sz w:val="27"/>
          <w:szCs w:val="27"/>
        </w:rPr>
      </w:pPr>
      <w:r>
        <w:rPr>
          <w:rStyle w:val="a3"/>
          <w:color w:val="000000"/>
          <w:sz w:val="27"/>
          <w:szCs w:val="27"/>
        </w:rPr>
        <w:t xml:space="preserve">13. </w:t>
      </w:r>
      <w:r w:rsidR="003E4061">
        <w:rPr>
          <w:rStyle w:val="a3"/>
          <w:color w:val="000000"/>
          <w:sz w:val="27"/>
          <w:szCs w:val="27"/>
        </w:rPr>
        <w:t xml:space="preserve"> Электричество из разных источников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Надуваем оба шарика до одинакового размера и каждый завязываем ниткой длиной 40–50 см.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Электризуем шарики, потерев их о волосы или шерстяной лоскуток.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Берём шарики за нитки в одну руку.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lastRenderedPageBreak/>
        <w:t>Наблюдение.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Шарики разлетаются в разные стороны.</w:t>
      </w:r>
    </w:p>
    <w:p w:rsidR="003E4061" w:rsidRDefault="003E4061">
      <w:r>
        <w:rPr>
          <w:noProof/>
          <w:lang w:eastAsia="ru-RU"/>
        </w:rPr>
        <w:drawing>
          <wp:inline distT="0" distB="0" distL="0" distR="0">
            <wp:extent cx="1412875" cy="2101850"/>
            <wp:effectExtent l="19050" t="0" r="0" b="0"/>
            <wp:docPr id="47" name="Рисунок 47" descr="C:\Documents and Settings\Филиппова ЯО\Мои документы\Мои рисунки\07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Филиппова ЯО\Мои документы\Мои рисунки\07-1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Кладём шарики на стол на небольшом расстоянии друг от друга наэлектризованной стороной вверх.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Наблюдение.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Шарики разлетаются.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Снимаем с шариков заряд, проводя по ним рукой.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Снова электризуем шарики, но теперь – </w:t>
      </w:r>
      <w:proofErr w:type="gramStart"/>
      <w:r>
        <w:rPr>
          <w:color w:val="000000"/>
          <w:sz w:val="27"/>
          <w:szCs w:val="27"/>
        </w:rPr>
        <w:t>потерев их друг о</w:t>
      </w:r>
      <w:proofErr w:type="gramEnd"/>
      <w:r>
        <w:rPr>
          <w:color w:val="000000"/>
          <w:sz w:val="27"/>
          <w:szCs w:val="27"/>
        </w:rPr>
        <w:t xml:space="preserve"> друга.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Берём шарики за нитки в одну руку.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Наблюдение.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Шарики прилипают друг к другу.</w:t>
      </w:r>
    </w:p>
    <w:p w:rsidR="003E4061" w:rsidRDefault="003E4061">
      <w:r>
        <w:rPr>
          <w:noProof/>
          <w:lang w:eastAsia="ru-RU"/>
        </w:rPr>
        <w:lastRenderedPageBreak/>
        <w:drawing>
          <wp:inline distT="0" distB="0" distL="0" distR="0">
            <wp:extent cx="1424940" cy="1508125"/>
            <wp:effectExtent l="19050" t="0" r="3810" b="0"/>
            <wp:docPr id="48" name="Рисунок 48" descr="C:\Documents and Settings\Филиппова ЯО\Мои документы\Мои рисунки\07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cuments and Settings\Филиппова ЯО\Мои документы\Мои рисунки\07-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Кладём шарики на стол недалеко друг от друга наэлектризованной стороной вверх.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Наблюдение.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Шарики устремляются друг к другу.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Повторяем опыт, но заряжаем только один шарик.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Наблюдение.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Шарики устремляются друг к другу как разноимённо заряженные.</w:t>
      </w:r>
    </w:p>
    <w:p w:rsidR="003E4061" w:rsidRDefault="003E4061" w:rsidP="003E4061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Объяснение.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Шарики, потёртые о лоскуток или голову, заряжаются зарядом одного знака, а потёртые друг о друга – зарядами разного знака. Одноимённо заряженные тела притягиваются, разноимённо заряженные – отталкиваются.</w:t>
      </w:r>
    </w:p>
    <w:p w:rsidR="003E4061" w:rsidRDefault="003E4061" w:rsidP="003E4061">
      <w:pPr>
        <w:pStyle w:val="a4"/>
        <w:rPr>
          <w:rStyle w:val="a5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Заряд в телах можно индуцировать, помещая тело в электрическое поле (поднося к телу заряженный шарик). Если тело металлическое, то явление называется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5"/>
          <w:color w:val="000000"/>
          <w:sz w:val="27"/>
          <w:szCs w:val="27"/>
        </w:rPr>
        <w:t>электростатической индукцией</w:t>
      </w:r>
      <w:r>
        <w:rPr>
          <w:color w:val="000000"/>
          <w:sz w:val="27"/>
          <w:szCs w:val="27"/>
        </w:rPr>
        <w:t xml:space="preserve">, если диэлектрик, то </w:t>
      </w:r>
      <w:proofErr w:type="gramStart"/>
      <w:r>
        <w:rPr>
          <w:color w:val="000000"/>
          <w:sz w:val="27"/>
          <w:szCs w:val="27"/>
        </w:rPr>
        <w:t>–</w:t>
      </w:r>
      <w:r>
        <w:rPr>
          <w:rStyle w:val="a5"/>
          <w:color w:val="000000"/>
          <w:sz w:val="27"/>
          <w:szCs w:val="27"/>
        </w:rPr>
        <w:t>п</w:t>
      </w:r>
      <w:proofErr w:type="gramEnd"/>
      <w:r>
        <w:rPr>
          <w:rStyle w:val="a5"/>
          <w:color w:val="000000"/>
          <w:sz w:val="27"/>
          <w:szCs w:val="27"/>
        </w:rPr>
        <w:t>оляризацией диэлектрика.</w:t>
      </w:r>
    </w:p>
    <w:p w:rsidR="00C6527D" w:rsidRPr="00C6527D" w:rsidRDefault="00C6527D" w:rsidP="00C6527D">
      <w:pPr>
        <w:pStyle w:val="a4"/>
        <w:shd w:val="clear" w:color="auto" w:fill="FFFFFF"/>
        <w:spacing w:before="0" w:beforeAutospacing="0" w:after="0" w:afterAutospacing="0" w:line="393" w:lineRule="atLeast"/>
        <w:jc w:val="both"/>
        <w:rPr>
          <w:rFonts w:ascii="Verdana" w:hAnsi="Verdana"/>
          <w:sz w:val="28"/>
          <w:szCs w:val="28"/>
        </w:rPr>
      </w:pPr>
      <w:r w:rsidRPr="00C6527D">
        <w:rPr>
          <w:rStyle w:val="a3"/>
          <w:sz w:val="28"/>
          <w:szCs w:val="28"/>
        </w:rPr>
        <w:t>Вывод:</w:t>
      </w:r>
    </w:p>
    <w:p w:rsidR="00C6527D" w:rsidRPr="00C6527D" w:rsidRDefault="00C6527D" w:rsidP="00C6527D">
      <w:pPr>
        <w:pStyle w:val="a4"/>
        <w:shd w:val="clear" w:color="auto" w:fill="FFFFFF"/>
        <w:spacing w:before="0" w:beforeAutospacing="0" w:after="0" w:afterAutospacing="0" w:line="393" w:lineRule="atLeast"/>
        <w:jc w:val="both"/>
        <w:rPr>
          <w:rFonts w:ascii="Verdana" w:hAnsi="Verdana"/>
          <w:sz w:val="22"/>
          <w:szCs w:val="22"/>
        </w:rPr>
      </w:pPr>
      <w:r w:rsidRPr="00C6527D">
        <w:rPr>
          <w:sz w:val="26"/>
          <w:szCs w:val="26"/>
        </w:rPr>
        <w:t>На  воздушных  шариках  можно  изучать  законы  давления  тел  и  газов,  тепловое  расширение  (сжатие),  давление  газов,  плотность  жидкостей  и  газов,  закон  Архимеда;  можно  даже  сконструировать  приборы  для  измерения  и  исследования  физических  процессов.</w:t>
      </w:r>
    </w:p>
    <w:p w:rsidR="00C6527D" w:rsidRPr="00C6527D" w:rsidRDefault="00C6527D" w:rsidP="00C6527D">
      <w:pPr>
        <w:pStyle w:val="a4"/>
        <w:shd w:val="clear" w:color="auto" w:fill="FFFFFF"/>
        <w:spacing w:before="0" w:beforeAutospacing="0" w:after="0" w:afterAutospacing="0" w:line="393" w:lineRule="atLeast"/>
        <w:jc w:val="both"/>
        <w:rPr>
          <w:rFonts w:ascii="Verdana" w:hAnsi="Verdana"/>
          <w:sz w:val="22"/>
          <w:szCs w:val="22"/>
        </w:rPr>
      </w:pPr>
      <w:r w:rsidRPr="00C6527D">
        <w:rPr>
          <w:sz w:val="26"/>
          <w:szCs w:val="26"/>
        </w:rPr>
        <w:t>Опыты,  проведенные  мной,  доказывают,  что  шарик  —  отличное  пособие  для  изучения  физических  явлений  и  законов.  Использовать  мою  работу  можно  при  изучении  разделов  «Первоначальные  сведения  о  строении  вещества»,  «Давление  твердых  тел,  жидкостей  и  газов»,  в  разделе  «Электризация», «Тепловые  явления»,  «Реактивное  движение».</w:t>
      </w:r>
    </w:p>
    <w:p w:rsidR="00C6527D" w:rsidRPr="00C6527D" w:rsidRDefault="00C6527D" w:rsidP="00C6527D">
      <w:pPr>
        <w:pStyle w:val="a4"/>
        <w:shd w:val="clear" w:color="auto" w:fill="FFFFFF"/>
        <w:spacing w:before="0" w:beforeAutospacing="0" w:after="0" w:afterAutospacing="0" w:line="393" w:lineRule="atLeast"/>
        <w:jc w:val="both"/>
        <w:rPr>
          <w:rFonts w:ascii="Verdana" w:hAnsi="Verdana"/>
          <w:sz w:val="22"/>
          <w:szCs w:val="22"/>
        </w:rPr>
      </w:pPr>
      <w:r w:rsidRPr="00C6527D">
        <w:rPr>
          <w:sz w:val="26"/>
          <w:szCs w:val="26"/>
        </w:rPr>
        <w:t>Очевидно,  что  моя  работа  способствует  формированию  неподдельного  интереса  к  изучению  физики. </w:t>
      </w:r>
    </w:p>
    <w:p w:rsidR="009A05AE" w:rsidRDefault="009A05AE" w:rsidP="009A05AE">
      <w:pPr>
        <w:pStyle w:val="a4"/>
        <w:jc w:val="center"/>
        <w:rPr>
          <w:rStyle w:val="a5"/>
          <w:b/>
          <w:i w:val="0"/>
          <w:color w:val="000000"/>
          <w:sz w:val="36"/>
          <w:szCs w:val="36"/>
        </w:rPr>
      </w:pPr>
      <w:r w:rsidRPr="009A05AE">
        <w:rPr>
          <w:rStyle w:val="a5"/>
          <w:b/>
          <w:i w:val="0"/>
          <w:color w:val="000000"/>
          <w:sz w:val="36"/>
          <w:szCs w:val="36"/>
        </w:rPr>
        <w:lastRenderedPageBreak/>
        <w:t>Разминка</w:t>
      </w:r>
    </w:p>
    <w:p w:rsidR="009A05AE" w:rsidRDefault="009A05AE" w:rsidP="009A05AE">
      <w:pPr>
        <w:pStyle w:val="a4"/>
        <w:rPr>
          <w:rStyle w:val="a5"/>
          <w:i w:val="0"/>
          <w:color w:val="000000"/>
          <w:sz w:val="28"/>
          <w:szCs w:val="28"/>
        </w:rPr>
      </w:pPr>
      <w:r w:rsidRPr="009A05AE">
        <w:rPr>
          <w:rStyle w:val="a5"/>
          <w:i w:val="0"/>
          <w:color w:val="000000"/>
          <w:sz w:val="28"/>
          <w:szCs w:val="28"/>
        </w:rPr>
        <w:t>1. Какой водой, горячей или холодной быстрее затушить пожар?</w:t>
      </w:r>
    </w:p>
    <w:p w:rsidR="009A05AE" w:rsidRDefault="009A05AE" w:rsidP="009A05AE">
      <w:pPr>
        <w:pStyle w:val="a4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(горячей)</w:t>
      </w:r>
    </w:p>
    <w:p w:rsidR="009A05AE" w:rsidRDefault="009A05AE" w:rsidP="009A05AE">
      <w:pPr>
        <w:pStyle w:val="a4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2.Можно ли вскипятить воду на открытом пламени в картонной коробке?</w:t>
      </w:r>
    </w:p>
    <w:p w:rsidR="009A05AE" w:rsidRPr="009A05AE" w:rsidRDefault="009A05AE" w:rsidP="009A05AE">
      <w:pPr>
        <w:pStyle w:val="a4"/>
        <w:rPr>
          <w:rStyle w:val="a5"/>
          <w:i w:val="0"/>
          <w:color w:val="000000"/>
          <w:sz w:val="28"/>
          <w:szCs w:val="28"/>
        </w:rPr>
      </w:pPr>
      <w:proofErr w:type="gramStart"/>
      <w:r>
        <w:rPr>
          <w:rStyle w:val="a5"/>
          <w:i w:val="0"/>
          <w:color w:val="000000"/>
          <w:sz w:val="28"/>
          <w:szCs w:val="28"/>
        </w:rPr>
        <w:t>(Да.</w:t>
      </w:r>
      <w:proofErr w:type="gramEnd"/>
      <w:r>
        <w:rPr>
          <w:rStyle w:val="a5"/>
          <w:i w:val="0"/>
          <w:color w:val="000000"/>
          <w:sz w:val="28"/>
          <w:szCs w:val="28"/>
        </w:rPr>
        <w:t xml:space="preserve"> Температура кипения воды на много ниже температуры горения бумаги</w:t>
      </w:r>
      <w:r w:rsidR="007502DB">
        <w:rPr>
          <w:rStyle w:val="a5"/>
          <w:i w:val="0"/>
          <w:color w:val="000000"/>
          <w:sz w:val="28"/>
          <w:szCs w:val="28"/>
        </w:rPr>
        <w:t xml:space="preserve">. Всю теплоту пламени забирает кипящая вода. Картон не </w:t>
      </w:r>
      <w:proofErr w:type="gramStart"/>
      <w:r w:rsidR="007502DB">
        <w:rPr>
          <w:rStyle w:val="a5"/>
          <w:i w:val="0"/>
          <w:color w:val="000000"/>
          <w:sz w:val="28"/>
          <w:szCs w:val="28"/>
        </w:rPr>
        <w:t>может</w:t>
      </w:r>
      <w:proofErr w:type="gramEnd"/>
      <w:r w:rsidR="007502DB">
        <w:rPr>
          <w:rStyle w:val="a5"/>
          <w:i w:val="0"/>
          <w:color w:val="000000"/>
          <w:sz w:val="28"/>
          <w:szCs w:val="28"/>
        </w:rPr>
        <w:t xml:space="preserve"> нагреется до нужной температуры, по этой причине не загорается)</w:t>
      </w:r>
    </w:p>
    <w:p w:rsidR="00A854D7" w:rsidRPr="00A854D7" w:rsidRDefault="00A854D7" w:rsidP="00A854D7">
      <w:pPr>
        <w:shd w:val="clear" w:color="auto" w:fill="FFF4D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D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Стаканы на бумаге. На столе на некотором расстоянии друг от друга (15-20см) стоят 2 стакана. Есть лист (А</w:t>
      </w:r>
      <w:proofErr w:type="gramStart"/>
      <w:r w:rsidRPr="00A854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854D7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который нужно положить на эти 2 стакана и сверху на него поставить третий стакан (между двумя) так, что бы лист не прогнулся до стола).</w:t>
      </w:r>
    </w:p>
    <w:p w:rsidR="00A854D7" w:rsidRPr="00A854D7" w:rsidRDefault="00A854D7" w:rsidP="00A85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4D7" w:rsidRDefault="00A854D7" w:rsidP="00A854D7">
      <w:pPr>
        <w:shd w:val="clear" w:color="auto" w:fill="FFF4D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(нужно лист бумаги сложить гармошкой, и стакан будет стоять)</w:t>
      </w:r>
    </w:p>
    <w:p w:rsidR="00A854D7" w:rsidRDefault="00A854D7" w:rsidP="00A854D7">
      <w:pPr>
        <w:shd w:val="clear" w:color="auto" w:fill="FFF4D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4D7" w:rsidRDefault="00A854D7" w:rsidP="00A854D7">
      <w:pPr>
        <w:shd w:val="clear" w:color="auto" w:fill="FFF4D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4D7" w:rsidRPr="00A854D7" w:rsidRDefault="00A854D7" w:rsidP="00A854D7">
      <w:pPr>
        <w:pStyle w:val="text-content"/>
        <w:shd w:val="clear" w:color="auto" w:fill="FFF4D5"/>
        <w:spacing w:before="0" w:beforeAutospacing="0" w:after="0" w:afterAutospacing="0"/>
        <w:rPr>
          <w:sz w:val="28"/>
          <w:szCs w:val="28"/>
        </w:rPr>
      </w:pPr>
      <w:r w:rsidRPr="00A854D7">
        <w:rPr>
          <w:sz w:val="28"/>
          <w:szCs w:val="28"/>
        </w:rPr>
        <w:t>4. Когда сутки короче: зимой или летом?</w:t>
      </w:r>
    </w:p>
    <w:p w:rsidR="00A854D7" w:rsidRPr="00A854D7" w:rsidRDefault="00A854D7" w:rsidP="00A85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4D7" w:rsidRPr="00A854D7" w:rsidRDefault="00A854D7" w:rsidP="00A854D7">
      <w:pPr>
        <w:shd w:val="clear" w:color="auto" w:fill="FFF4D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(сутки - это всегда 24 часа)</w:t>
      </w:r>
    </w:p>
    <w:p w:rsidR="00A854D7" w:rsidRPr="00A854D7" w:rsidRDefault="00A854D7" w:rsidP="00A854D7">
      <w:pPr>
        <w:shd w:val="clear" w:color="auto" w:fill="FFF4D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4D7" w:rsidRPr="00A854D7" w:rsidRDefault="00A854D7" w:rsidP="00A854D7">
      <w:pPr>
        <w:shd w:val="clear" w:color="auto" w:fill="FFF4D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4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4320" cy="118745"/>
            <wp:effectExtent l="0" t="0" r="0" b="0"/>
            <wp:docPr id="1" name="Рисунок 1" descr="fo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5AE" w:rsidRDefault="009A05AE" w:rsidP="009A05AE">
      <w:pPr>
        <w:pStyle w:val="a4"/>
        <w:rPr>
          <w:color w:val="000000"/>
        </w:rPr>
      </w:pPr>
    </w:p>
    <w:p w:rsidR="00D35E20" w:rsidRDefault="00D35E20" w:rsidP="009A05AE">
      <w:pPr>
        <w:pStyle w:val="a4"/>
        <w:rPr>
          <w:color w:val="000000"/>
        </w:rPr>
      </w:pPr>
    </w:p>
    <w:p w:rsidR="00D35E20" w:rsidRDefault="00D35E20" w:rsidP="009A05AE">
      <w:pPr>
        <w:pStyle w:val="a4"/>
        <w:rPr>
          <w:color w:val="000000"/>
        </w:rPr>
      </w:pPr>
    </w:p>
    <w:p w:rsidR="00D35E20" w:rsidRDefault="00D35E20" w:rsidP="009A05AE">
      <w:pPr>
        <w:pStyle w:val="a4"/>
        <w:rPr>
          <w:color w:val="000000"/>
        </w:rPr>
      </w:pPr>
    </w:p>
    <w:p w:rsidR="00D35E20" w:rsidRDefault="00D35E20" w:rsidP="00D35E20">
      <w:pPr>
        <w:pStyle w:val="a4"/>
        <w:jc w:val="center"/>
        <w:rPr>
          <w:color w:val="000000"/>
        </w:rPr>
      </w:pPr>
      <w:r>
        <w:rPr>
          <w:color w:val="000000"/>
        </w:rPr>
        <w:lastRenderedPageBreak/>
        <w:t>ТАБЛИЦА</w:t>
      </w:r>
    </w:p>
    <w:tbl>
      <w:tblPr>
        <w:tblStyle w:val="a9"/>
        <w:tblW w:w="0" w:type="auto"/>
        <w:tblLook w:val="04A0"/>
      </w:tblPr>
      <w:tblGrid>
        <w:gridCol w:w="3002"/>
        <w:gridCol w:w="505"/>
        <w:gridCol w:w="474"/>
        <w:gridCol w:w="475"/>
        <w:gridCol w:w="475"/>
        <w:gridCol w:w="701"/>
        <w:gridCol w:w="701"/>
        <w:gridCol w:w="701"/>
        <w:gridCol w:w="701"/>
        <w:gridCol w:w="701"/>
        <w:gridCol w:w="670"/>
        <w:gridCol w:w="670"/>
        <w:gridCol w:w="670"/>
        <w:gridCol w:w="670"/>
        <w:gridCol w:w="710"/>
        <w:gridCol w:w="646"/>
        <w:gridCol w:w="646"/>
        <w:gridCol w:w="646"/>
        <w:gridCol w:w="1022"/>
      </w:tblGrid>
      <w:tr w:rsidR="00D35E20" w:rsidTr="00D35E20">
        <w:tc>
          <w:tcPr>
            <w:tcW w:w="3002" w:type="dxa"/>
            <w:vMerge w:val="restart"/>
          </w:tcPr>
          <w:p w:rsidR="00D35E20" w:rsidRPr="00D35E20" w:rsidRDefault="00D35E20" w:rsidP="00D35E20">
            <w:pPr>
              <w:pStyle w:val="a4"/>
              <w:jc w:val="center"/>
              <w:rPr>
                <w:b/>
                <w:color w:val="000000"/>
                <w:sz w:val="52"/>
                <w:szCs w:val="52"/>
              </w:rPr>
            </w:pPr>
            <w:r w:rsidRPr="00D35E20">
              <w:rPr>
                <w:b/>
                <w:color w:val="000000"/>
                <w:sz w:val="52"/>
                <w:szCs w:val="52"/>
              </w:rPr>
              <w:t>КОМАНДА</w:t>
            </w:r>
          </w:p>
        </w:tc>
        <w:tc>
          <w:tcPr>
            <w:tcW w:w="1929" w:type="dxa"/>
            <w:gridSpan w:val="4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Разминка</w:t>
            </w:r>
          </w:p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  <w:vMerge w:val="restart"/>
          </w:tcPr>
          <w:p w:rsidR="00D35E20" w:rsidRP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1" w:type="dxa"/>
            <w:vMerge w:val="restart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1" w:type="dxa"/>
            <w:vMerge w:val="restart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1" w:type="dxa"/>
            <w:vMerge w:val="restart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1" w:type="dxa"/>
            <w:vMerge w:val="restart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0" w:type="dxa"/>
            <w:vMerge w:val="restart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0" w:type="dxa"/>
            <w:vMerge w:val="restart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0" w:type="dxa"/>
            <w:vMerge w:val="restart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0" w:type="dxa"/>
            <w:vMerge w:val="restart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10" w:type="dxa"/>
            <w:vMerge w:val="restart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6" w:type="dxa"/>
            <w:vMerge w:val="restart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6" w:type="dxa"/>
            <w:vMerge w:val="restart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6" w:type="dxa"/>
            <w:vMerge w:val="restart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2" w:type="dxa"/>
            <w:vMerge w:val="restart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D35E20" w:rsidTr="00D35E20">
        <w:tc>
          <w:tcPr>
            <w:tcW w:w="3002" w:type="dxa"/>
            <w:vMerge/>
          </w:tcPr>
          <w:p w:rsidR="00D35E20" w:rsidRPr="00D35E20" w:rsidRDefault="00D35E20" w:rsidP="00D35E20">
            <w:pPr>
              <w:pStyle w:val="a4"/>
              <w:jc w:val="center"/>
              <w:rPr>
                <w:b/>
                <w:color w:val="000000"/>
                <w:sz w:val="52"/>
                <w:szCs w:val="52"/>
              </w:rPr>
            </w:pPr>
          </w:p>
        </w:tc>
        <w:tc>
          <w:tcPr>
            <w:tcW w:w="505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4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5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5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1" w:type="dxa"/>
            <w:vMerge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  <w:vMerge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  <w:vMerge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  <w:vMerge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  <w:vMerge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  <w:vMerge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  <w:vMerge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  <w:vMerge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  <w:vMerge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10" w:type="dxa"/>
            <w:vMerge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46" w:type="dxa"/>
            <w:vMerge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46" w:type="dxa"/>
            <w:vMerge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46" w:type="dxa"/>
            <w:vMerge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022" w:type="dxa"/>
            <w:vMerge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</w:tr>
      <w:tr w:rsidR="00D35E20" w:rsidTr="00D35E20">
        <w:tc>
          <w:tcPr>
            <w:tcW w:w="3002" w:type="dxa"/>
            <w:vAlign w:val="center"/>
          </w:tcPr>
          <w:p w:rsidR="00D35E20" w:rsidRDefault="00D35E20" w:rsidP="00D35E20">
            <w:pPr>
              <w:pStyle w:val="a4"/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 w:rsidRPr="00D35E20">
              <w:rPr>
                <w:b/>
                <w:i/>
                <w:color w:val="000000"/>
                <w:sz w:val="36"/>
                <w:szCs w:val="36"/>
              </w:rPr>
              <w:t>СИНИЕ</w:t>
            </w:r>
          </w:p>
          <w:p w:rsidR="00D35E20" w:rsidRPr="00D35E20" w:rsidRDefault="00D35E20" w:rsidP="00D35E20">
            <w:pPr>
              <w:pStyle w:val="a4"/>
              <w:jc w:val="center"/>
              <w:rPr>
                <w:b/>
                <w:i/>
                <w:color w:val="000000"/>
                <w:sz w:val="36"/>
                <w:szCs w:val="36"/>
              </w:rPr>
            </w:pPr>
          </w:p>
        </w:tc>
        <w:tc>
          <w:tcPr>
            <w:tcW w:w="505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474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475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475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46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46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46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022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</w:tr>
      <w:tr w:rsidR="00D35E20" w:rsidTr="00D35E20">
        <w:tc>
          <w:tcPr>
            <w:tcW w:w="3002" w:type="dxa"/>
            <w:vAlign w:val="center"/>
          </w:tcPr>
          <w:p w:rsidR="00D35E20" w:rsidRDefault="00D35E20" w:rsidP="00D35E20">
            <w:pPr>
              <w:pStyle w:val="a4"/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 w:rsidRPr="00D35E20">
              <w:rPr>
                <w:b/>
                <w:i/>
                <w:color w:val="000000"/>
                <w:sz w:val="36"/>
                <w:szCs w:val="36"/>
              </w:rPr>
              <w:t>КРАСНЫЕ</w:t>
            </w:r>
          </w:p>
          <w:p w:rsidR="00D35E20" w:rsidRPr="00D35E20" w:rsidRDefault="00D35E20" w:rsidP="00D35E20">
            <w:pPr>
              <w:pStyle w:val="a4"/>
              <w:jc w:val="center"/>
              <w:rPr>
                <w:b/>
                <w:i/>
                <w:color w:val="000000"/>
                <w:sz w:val="36"/>
                <w:szCs w:val="36"/>
              </w:rPr>
            </w:pPr>
          </w:p>
        </w:tc>
        <w:tc>
          <w:tcPr>
            <w:tcW w:w="505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474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475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475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46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46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46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022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</w:tr>
      <w:tr w:rsidR="00D35E20" w:rsidTr="00D35E20">
        <w:tc>
          <w:tcPr>
            <w:tcW w:w="3002" w:type="dxa"/>
            <w:vAlign w:val="center"/>
          </w:tcPr>
          <w:p w:rsidR="00D35E20" w:rsidRDefault="00D35E20" w:rsidP="00D35E20">
            <w:pPr>
              <w:pStyle w:val="a4"/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 w:rsidRPr="00D35E20">
              <w:rPr>
                <w:b/>
                <w:i/>
                <w:color w:val="000000"/>
                <w:sz w:val="36"/>
                <w:szCs w:val="36"/>
              </w:rPr>
              <w:t>ЖЕЛТЫЕ</w:t>
            </w:r>
          </w:p>
          <w:p w:rsidR="00D35E20" w:rsidRPr="00D35E20" w:rsidRDefault="00D35E20" w:rsidP="00D35E20">
            <w:pPr>
              <w:pStyle w:val="a4"/>
              <w:jc w:val="center"/>
              <w:rPr>
                <w:b/>
                <w:i/>
                <w:color w:val="000000"/>
                <w:sz w:val="36"/>
                <w:szCs w:val="36"/>
              </w:rPr>
            </w:pPr>
          </w:p>
        </w:tc>
        <w:tc>
          <w:tcPr>
            <w:tcW w:w="505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474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475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475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46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46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46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022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</w:tr>
      <w:tr w:rsidR="00D35E20" w:rsidTr="00D35E20">
        <w:tc>
          <w:tcPr>
            <w:tcW w:w="3002" w:type="dxa"/>
            <w:vAlign w:val="center"/>
          </w:tcPr>
          <w:p w:rsidR="00D35E20" w:rsidRDefault="00D35E20" w:rsidP="00D35E20">
            <w:pPr>
              <w:pStyle w:val="a4"/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 w:rsidRPr="00D35E20">
              <w:rPr>
                <w:b/>
                <w:i/>
                <w:color w:val="000000"/>
                <w:sz w:val="36"/>
                <w:szCs w:val="36"/>
              </w:rPr>
              <w:t>ЗЕЛЕНЫЕ</w:t>
            </w:r>
          </w:p>
          <w:p w:rsidR="00D35E20" w:rsidRPr="00D35E20" w:rsidRDefault="00D35E20" w:rsidP="00D35E20">
            <w:pPr>
              <w:pStyle w:val="a4"/>
              <w:jc w:val="center"/>
              <w:rPr>
                <w:b/>
                <w:i/>
                <w:color w:val="000000"/>
                <w:sz w:val="36"/>
                <w:szCs w:val="36"/>
              </w:rPr>
            </w:pPr>
          </w:p>
        </w:tc>
        <w:tc>
          <w:tcPr>
            <w:tcW w:w="505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474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475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475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01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7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46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46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646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022" w:type="dxa"/>
          </w:tcPr>
          <w:p w:rsidR="00D35E20" w:rsidRDefault="00D35E20" w:rsidP="00D35E20">
            <w:pPr>
              <w:pStyle w:val="a4"/>
              <w:jc w:val="center"/>
              <w:rPr>
                <w:color w:val="000000"/>
              </w:rPr>
            </w:pPr>
          </w:p>
        </w:tc>
      </w:tr>
    </w:tbl>
    <w:p w:rsidR="00D35E20" w:rsidRDefault="00D35E20" w:rsidP="00D35E20">
      <w:pPr>
        <w:pStyle w:val="a4"/>
        <w:jc w:val="center"/>
        <w:rPr>
          <w:color w:val="000000"/>
        </w:rPr>
      </w:pPr>
    </w:p>
    <w:p w:rsidR="00D35E20" w:rsidRDefault="00D35E20" w:rsidP="009A05AE">
      <w:pPr>
        <w:pStyle w:val="a4"/>
        <w:rPr>
          <w:color w:val="000000"/>
        </w:rPr>
      </w:pPr>
    </w:p>
    <w:p w:rsidR="00D35E20" w:rsidRDefault="00D35E20" w:rsidP="009A05AE">
      <w:pPr>
        <w:pStyle w:val="a4"/>
        <w:rPr>
          <w:color w:val="000000"/>
        </w:rPr>
      </w:pPr>
    </w:p>
    <w:p w:rsidR="00D35E20" w:rsidRPr="009A05AE" w:rsidRDefault="00D35E20" w:rsidP="009A05AE">
      <w:pPr>
        <w:pStyle w:val="a4"/>
        <w:rPr>
          <w:color w:val="000000"/>
        </w:rPr>
      </w:pPr>
    </w:p>
    <w:sectPr w:rsidR="00D35E20" w:rsidRPr="009A05AE" w:rsidSect="00D35E20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20B"/>
    <w:rsid w:val="000D5F3B"/>
    <w:rsid w:val="002A67A7"/>
    <w:rsid w:val="002E5857"/>
    <w:rsid w:val="0035470C"/>
    <w:rsid w:val="003E144E"/>
    <w:rsid w:val="003E4061"/>
    <w:rsid w:val="00461139"/>
    <w:rsid w:val="004A1226"/>
    <w:rsid w:val="00596AEA"/>
    <w:rsid w:val="005E2CE0"/>
    <w:rsid w:val="005E73C7"/>
    <w:rsid w:val="00644EF5"/>
    <w:rsid w:val="0074620B"/>
    <w:rsid w:val="007502DB"/>
    <w:rsid w:val="007B2251"/>
    <w:rsid w:val="00871B48"/>
    <w:rsid w:val="008B2695"/>
    <w:rsid w:val="009A05AE"/>
    <w:rsid w:val="00A854D7"/>
    <w:rsid w:val="00AB3909"/>
    <w:rsid w:val="00C6527D"/>
    <w:rsid w:val="00D35E20"/>
    <w:rsid w:val="00E41EDA"/>
    <w:rsid w:val="00ED034D"/>
    <w:rsid w:val="00FD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4D"/>
  </w:style>
  <w:style w:type="paragraph" w:styleId="1">
    <w:name w:val="heading 1"/>
    <w:basedOn w:val="a"/>
    <w:link w:val="10"/>
    <w:uiPriority w:val="9"/>
    <w:qFormat/>
    <w:rsid w:val="00746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6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6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4620B"/>
    <w:rPr>
      <w:b/>
      <w:bCs/>
    </w:rPr>
  </w:style>
  <w:style w:type="paragraph" w:styleId="a4">
    <w:name w:val="Normal (Web)"/>
    <w:basedOn w:val="a"/>
    <w:uiPriority w:val="99"/>
    <w:semiHidden/>
    <w:unhideWhenUsed/>
    <w:rsid w:val="0074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20B"/>
  </w:style>
  <w:style w:type="character" w:styleId="a5">
    <w:name w:val="Emphasis"/>
    <w:basedOn w:val="a0"/>
    <w:uiPriority w:val="20"/>
    <w:qFormat/>
    <w:rsid w:val="007462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62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5470C"/>
    <w:rPr>
      <w:color w:val="0000FF"/>
      <w:u w:val="single"/>
    </w:rPr>
  </w:style>
  <w:style w:type="paragraph" w:customStyle="1" w:styleId="text-content">
    <w:name w:val="text-content"/>
    <w:basedOn w:val="a"/>
    <w:rsid w:val="00A8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35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98C4-D5A4-4B25-B7B9-84956BC2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15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ЯО</dc:creator>
  <cp:keywords/>
  <dc:description/>
  <cp:lastModifiedBy>Филиппова ЯО</cp:lastModifiedBy>
  <cp:revision>10</cp:revision>
  <dcterms:created xsi:type="dcterms:W3CDTF">2014-11-11T11:40:00Z</dcterms:created>
  <dcterms:modified xsi:type="dcterms:W3CDTF">2014-12-15T14:13:00Z</dcterms:modified>
</cp:coreProperties>
</file>