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99" w:rsidRDefault="00772099" w:rsidP="00772099">
      <w:pPr>
        <w:rPr>
          <w:lang w:val="en-US"/>
        </w:rPr>
      </w:pPr>
      <w:hyperlink r:id="rId4" w:history="1">
        <w:r w:rsidRPr="00FD6560">
          <w:rPr>
            <w:rStyle w:val="a3"/>
            <w:lang w:val="en-US"/>
          </w:rPr>
          <w:t>http://ps.dogm.mos.ru/events-list-p/318/5022.html?view=event</w:t>
        </w:r>
      </w:hyperlink>
    </w:p>
    <w:p w:rsidR="00772099" w:rsidRDefault="00772099" w:rsidP="0077209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480718"/>
            <wp:effectExtent l="19050" t="0" r="3175" b="0"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9E" w:rsidRDefault="0035599E"/>
    <w:sectPr w:rsidR="0035599E" w:rsidSect="00DE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72099"/>
    <w:rsid w:val="0035599E"/>
    <w:rsid w:val="0077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0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s.dogm.mos.ru/events-list-p/318/5022.html?view=ev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2017-04-19T06:28:00Z</dcterms:created>
  <dcterms:modified xsi:type="dcterms:W3CDTF">2017-04-19T06:29:00Z</dcterms:modified>
</cp:coreProperties>
</file>